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55" w:rsidRDefault="000F686D" w:rsidP="00E06509">
      <w:pPr>
        <w:shd w:val="clear" w:color="auto" w:fill="FFFFFF"/>
        <w:ind w:right="-1"/>
        <w:jc w:val="center"/>
        <w:rPr>
          <w:b/>
          <w:bCs/>
          <w:spacing w:val="7"/>
        </w:rPr>
      </w:pPr>
      <w:r w:rsidRPr="00E06509">
        <w:rPr>
          <w:b/>
          <w:bCs/>
          <w:spacing w:val="7"/>
        </w:rPr>
        <w:t xml:space="preserve">ДОГОВОР </w:t>
      </w:r>
      <w:r w:rsidR="00224AAA" w:rsidRPr="00E06509">
        <w:rPr>
          <w:b/>
          <w:bCs/>
          <w:spacing w:val="7"/>
        </w:rPr>
        <w:t>___</w:t>
      </w:r>
      <w:r w:rsidRPr="00E06509">
        <w:rPr>
          <w:b/>
          <w:bCs/>
          <w:spacing w:val="7"/>
        </w:rPr>
        <w:t>/</w:t>
      </w:r>
      <w:r w:rsidR="00280E55">
        <w:rPr>
          <w:b/>
          <w:bCs/>
          <w:spacing w:val="7"/>
        </w:rPr>
        <w:t>1</w:t>
      </w:r>
      <w:r w:rsidR="001D2618">
        <w:rPr>
          <w:b/>
          <w:bCs/>
          <w:spacing w:val="7"/>
        </w:rPr>
        <w:t>АБ</w:t>
      </w:r>
      <w:r w:rsidRPr="00E06509">
        <w:rPr>
          <w:b/>
          <w:bCs/>
          <w:spacing w:val="7"/>
        </w:rPr>
        <w:t>-202</w:t>
      </w:r>
      <w:r w:rsidR="00280E55">
        <w:rPr>
          <w:b/>
          <w:bCs/>
          <w:spacing w:val="7"/>
        </w:rPr>
        <w:t>3</w:t>
      </w:r>
      <w:r w:rsidRPr="00E06509">
        <w:rPr>
          <w:b/>
          <w:bCs/>
          <w:spacing w:val="7"/>
        </w:rPr>
        <w:t>/</w:t>
      </w:r>
      <w:proofErr w:type="gramStart"/>
      <w:r w:rsidR="00280E55">
        <w:rPr>
          <w:b/>
          <w:bCs/>
          <w:spacing w:val="7"/>
        </w:rPr>
        <w:t>С</w:t>
      </w:r>
      <w:r w:rsidR="00994D39">
        <w:rPr>
          <w:b/>
          <w:bCs/>
          <w:spacing w:val="7"/>
        </w:rPr>
        <w:t>-</w:t>
      </w:r>
      <w:r w:rsidR="00280E55">
        <w:rPr>
          <w:b/>
          <w:bCs/>
          <w:spacing w:val="7"/>
        </w:rPr>
        <w:t>И</w:t>
      </w:r>
      <w:proofErr w:type="gramEnd"/>
    </w:p>
    <w:p w:rsidR="000F686D" w:rsidRPr="00E06509" w:rsidRDefault="000F686D" w:rsidP="00E06509">
      <w:pPr>
        <w:shd w:val="clear" w:color="auto" w:fill="FFFFFF"/>
        <w:ind w:right="-1"/>
        <w:jc w:val="center"/>
        <w:rPr>
          <w:b/>
          <w:bCs/>
          <w:spacing w:val="8"/>
        </w:rPr>
      </w:pPr>
      <w:r w:rsidRPr="00E06509">
        <w:rPr>
          <w:b/>
          <w:bCs/>
          <w:spacing w:val="8"/>
        </w:rPr>
        <w:t>УЧАСТИЯ В ДОЛЕВОМ СТРОИТЕЛЬСТВЕ</w:t>
      </w:r>
    </w:p>
    <w:p w:rsidR="000F686D" w:rsidRPr="00E06509" w:rsidRDefault="000F686D" w:rsidP="00E06509">
      <w:pPr>
        <w:shd w:val="clear" w:color="auto" w:fill="FFFFFF"/>
        <w:ind w:right="-1"/>
        <w:jc w:val="center"/>
        <w:rPr>
          <w:bCs/>
        </w:rPr>
      </w:pPr>
      <w:r w:rsidRPr="00E06509">
        <w:rPr>
          <w:bCs/>
        </w:rPr>
        <w:t xml:space="preserve"> </w:t>
      </w:r>
    </w:p>
    <w:p w:rsidR="000F686D" w:rsidRPr="00E06509" w:rsidRDefault="000F686D" w:rsidP="00E06509">
      <w:pPr>
        <w:shd w:val="clear" w:color="auto" w:fill="FFFFFF"/>
        <w:ind w:right="-1"/>
        <w:jc w:val="center"/>
      </w:pPr>
      <w:r w:rsidRPr="00E06509">
        <w:rPr>
          <w:spacing w:val="-5"/>
        </w:rPr>
        <w:t>г. Оренбург</w:t>
      </w:r>
      <w:r w:rsidRPr="00E06509">
        <w:t xml:space="preserve">                                                                                                           «____» _________ 202</w:t>
      </w:r>
      <w:r w:rsidR="00280E55">
        <w:t>3</w:t>
      </w:r>
      <w:r w:rsidRPr="00E06509">
        <w:t xml:space="preserve"> года</w:t>
      </w:r>
    </w:p>
    <w:p w:rsidR="000F686D" w:rsidRPr="00E06509" w:rsidRDefault="000F686D" w:rsidP="00E06509">
      <w:pPr>
        <w:shd w:val="clear" w:color="auto" w:fill="FFFFFF"/>
        <w:ind w:right="-1"/>
        <w:jc w:val="both"/>
      </w:pPr>
    </w:p>
    <w:p w:rsidR="000F686D" w:rsidRPr="00E06509" w:rsidRDefault="00994D39" w:rsidP="00E06509">
      <w:pPr>
        <w:ind w:right="-1"/>
        <w:jc w:val="both"/>
      </w:pPr>
      <w:r>
        <w:t>Общество с ограниченной ответственностью С</w:t>
      </w:r>
      <w:r w:rsidR="00224AAA" w:rsidRPr="00E06509">
        <w:t xml:space="preserve">пециализированный </w:t>
      </w:r>
      <w:r w:rsidR="003B6AB0" w:rsidRPr="00E06509">
        <w:t>з</w:t>
      </w:r>
      <w:r w:rsidR="00224AAA" w:rsidRPr="00E06509">
        <w:t>астройщик «</w:t>
      </w:r>
      <w:r>
        <w:t>Сатурн-Инвест</w:t>
      </w:r>
      <w:r w:rsidR="00224AAA" w:rsidRPr="00E06509">
        <w:t xml:space="preserve">», именуемое в дальнейшем «Застройщик» либо «Бенефициар», в лице </w:t>
      </w:r>
      <w:proofErr w:type="spellStart"/>
      <w:r w:rsidRPr="00F630AC">
        <w:t>Солнышкина</w:t>
      </w:r>
      <w:proofErr w:type="spellEnd"/>
      <w:r w:rsidRPr="00F630AC">
        <w:t xml:space="preserve"> А.В., действующего на основании  Доверенности от </w:t>
      </w:r>
      <w:r>
        <w:t>15</w:t>
      </w:r>
      <w:r w:rsidRPr="00F630AC">
        <w:t>.0</w:t>
      </w:r>
      <w:r>
        <w:t>5</w:t>
      </w:r>
      <w:r w:rsidRPr="00F630AC">
        <w:t>.202</w:t>
      </w:r>
      <w:r>
        <w:t>3</w:t>
      </w:r>
      <w:r w:rsidRPr="00F630AC">
        <w:t xml:space="preserve"> г., удостоверенной </w:t>
      </w:r>
      <w:proofErr w:type="spellStart"/>
      <w:r>
        <w:t>Наследниковым</w:t>
      </w:r>
      <w:proofErr w:type="spellEnd"/>
      <w:r>
        <w:t xml:space="preserve"> Александром Валерьяновичем временно исполняющим обязанности нотариуса Бородай Николая Сергеевича нотариального округа город Оренбург Оренбургской области</w:t>
      </w:r>
      <w:r w:rsidRPr="00F630AC">
        <w:t xml:space="preserve"> и зарегистрированной в реестре за № 56/</w:t>
      </w:r>
      <w:r>
        <w:t>123</w:t>
      </w:r>
      <w:r w:rsidRPr="00F630AC">
        <w:t>-н/56-202</w:t>
      </w:r>
      <w:r>
        <w:t>3</w:t>
      </w:r>
      <w:r w:rsidRPr="00F630AC">
        <w:t>-</w:t>
      </w:r>
      <w:r>
        <w:t>3</w:t>
      </w:r>
      <w:r w:rsidRPr="00F630AC">
        <w:t>-</w:t>
      </w:r>
      <w:r>
        <w:t>542</w:t>
      </w:r>
      <w:r w:rsidR="00224AAA" w:rsidRPr="00E06509">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 именуемые в</w:t>
      </w:r>
      <w:r w:rsidR="00224AAA" w:rsidRPr="00E06509">
        <w:rPr>
          <w:bCs/>
          <w:iCs/>
        </w:rPr>
        <w:t xml:space="preserve"> </w:t>
      </w:r>
      <w:r w:rsidR="00224AAA" w:rsidRPr="00E06509">
        <w:t>дальнейшем «Участник долевого строительства» либо «Депонент», с другой стороны, совместно именуемые «Стороны», заключили настоящий договор о нижеследующем</w:t>
      </w:r>
      <w:r w:rsidR="000F686D" w:rsidRPr="00E06509">
        <w:t>:</w:t>
      </w:r>
    </w:p>
    <w:p w:rsidR="000F686D" w:rsidRPr="00E06509" w:rsidRDefault="000F686D" w:rsidP="00E06509">
      <w:pPr>
        <w:pStyle w:val="a7"/>
        <w:ind w:right="-1"/>
        <w:jc w:val="center"/>
        <w:rPr>
          <w:bCs/>
          <w:sz w:val="20"/>
          <w:szCs w:val="20"/>
        </w:rPr>
      </w:pPr>
    </w:p>
    <w:p w:rsidR="000F686D" w:rsidRPr="00E06509" w:rsidRDefault="000F686D" w:rsidP="00E06509">
      <w:pPr>
        <w:pStyle w:val="a7"/>
        <w:numPr>
          <w:ilvl w:val="0"/>
          <w:numId w:val="5"/>
        </w:numPr>
        <w:ind w:left="0" w:right="-1" w:firstLine="0"/>
        <w:jc w:val="center"/>
        <w:rPr>
          <w:b/>
          <w:bCs/>
          <w:sz w:val="20"/>
          <w:szCs w:val="20"/>
        </w:rPr>
      </w:pPr>
      <w:r w:rsidRPr="00E06509">
        <w:rPr>
          <w:b/>
          <w:bCs/>
          <w:sz w:val="20"/>
          <w:szCs w:val="20"/>
        </w:rPr>
        <w:t>ПРЕДМЕТ ДОГОВОРА</w:t>
      </w:r>
    </w:p>
    <w:p w:rsidR="00280E55" w:rsidRPr="00185C47" w:rsidRDefault="00305545" w:rsidP="00280E55">
      <w:pPr>
        <w:pStyle w:val="a9"/>
        <w:numPr>
          <w:ilvl w:val="1"/>
          <w:numId w:val="5"/>
        </w:numPr>
        <w:shd w:val="clear" w:color="auto" w:fill="FFFFFF"/>
        <w:tabs>
          <w:tab w:val="left" w:pos="567"/>
        </w:tabs>
        <w:autoSpaceDE/>
        <w:adjustRightInd/>
        <w:ind w:left="0" w:right="-1" w:firstLine="0"/>
        <w:jc w:val="both"/>
        <w:rPr>
          <w:i/>
          <w:color w:val="000000"/>
          <w:spacing w:val="-1"/>
          <w:sz w:val="20"/>
          <w:szCs w:val="20"/>
          <w:lang w:eastAsia="ar-SA"/>
        </w:rPr>
      </w:pPr>
      <w:r w:rsidRPr="00E06509">
        <w:rPr>
          <w:sz w:val="20"/>
          <w:szCs w:val="20"/>
        </w:rPr>
        <w:t xml:space="preserve">Договор </w:t>
      </w:r>
      <w:r w:rsidR="00280E55" w:rsidRPr="00185C47">
        <w:rPr>
          <w:sz w:val="20"/>
          <w:szCs w:val="20"/>
        </w:rPr>
        <w:t>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0E55" w:rsidRPr="00185C47">
        <w:rPr>
          <w:color w:val="000000"/>
          <w:spacing w:val="-1"/>
          <w:sz w:val="20"/>
          <w:szCs w:val="20"/>
          <w:lang w:eastAsia="ar-SA"/>
        </w:rPr>
        <w:t xml:space="preserve"> (далее – Федеральный закон от 30.12.2004 № 214-ФЗ)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с использованием для расчётов по настоящему договору счетов </w:t>
      </w:r>
      <w:proofErr w:type="spellStart"/>
      <w:r w:rsidR="00280E55" w:rsidRPr="00185C47">
        <w:rPr>
          <w:color w:val="000000"/>
          <w:spacing w:val="-1"/>
          <w:sz w:val="20"/>
          <w:szCs w:val="20"/>
          <w:lang w:eastAsia="ar-SA"/>
        </w:rPr>
        <w:t>эскроу</w:t>
      </w:r>
      <w:proofErr w:type="spellEnd"/>
      <w:r w:rsidR="00280E55" w:rsidRPr="00185C47">
        <w:rPr>
          <w:color w:val="000000"/>
          <w:spacing w:val="-1"/>
          <w:sz w:val="20"/>
          <w:szCs w:val="20"/>
          <w:lang w:eastAsia="ar-SA"/>
        </w:rPr>
        <w:t xml:space="preserve">, открываемых Участниками долевого строительства в уполномоченном банке - ПАО Сбербанк, генеральная лицензия Банка России на осуществление банковских операций № 1481 (далее – </w:t>
      </w:r>
      <w:proofErr w:type="spellStart"/>
      <w:r w:rsidR="00280E55" w:rsidRPr="00185C47">
        <w:rPr>
          <w:color w:val="000000"/>
          <w:spacing w:val="-1"/>
          <w:sz w:val="20"/>
          <w:szCs w:val="20"/>
          <w:lang w:eastAsia="ar-SA"/>
        </w:rPr>
        <w:t>эскроу</w:t>
      </w:r>
      <w:proofErr w:type="spellEnd"/>
      <w:r w:rsidR="00280E55" w:rsidRPr="00185C47">
        <w:rPr>
          <w:color w:val="000000"/>
          <w:spacing w:val="-1"/>
          <w:sz w:val="20"/>
          <w:szCs w:val="20"/>
          <w:lang w:eastAsia="ar-SA"/>
        </w:rPr>
        <w:t>-агент, Банк).</w:t>
      </w:r>
    </w:p>
    <w:p w:rsidR="00280E55" w:rsidRPr="00185C47" w:rsidRDefault="00280E55" w:rsidP="00280E55">
      <w:pPr>
        <w:pStyle w:val="a9"/>
        <w:tabs>
          <w:tab w:val="left" w:pos="567"/>
        </w:tabs>
        <w:ind w:left="0" w:right="-1"/>
        <w:jc w:val="both"/>
        <w:rPr>
          <w:sz w:val="20"/>
          <w:szCs w:val="20"/>
        </w:rPr>
      </w:pPr>
      <w:r w:rsidRPr="00185C47">
        <w:rPr>
          <w:sz w:val="20"/>
          <w:szCs w:val="20"/>
        </w:rPr>
        <w:t xml:space="preserve">Бенефициар и Депонент предлагают (адресуют оферту) </w:t>
      </w:r>
      <w:r w:rsidRPr="00185C47">
        <w:rPr>
          <w:color w:val="000000"/>
          <w:spacing w:val="-1"/>
          <w:sz w:val="20"/>
          <w:szCs w:val="20"/>
          <w:lang w:eastAsia="ar-SA"/>
        </w:rPr>
        <w:t>ПАО Сбербанк</w:t>
      </w:r>
      <w:r w:rsidRPr="00185C47">
        <w:rPr>
          <w:sz w:val="20"/>
          <w:szCs w:val="20"/>
        </w:rPr>
        <w:t xml:space="preserve"> заключить трехсторонний Договор счета </w:t>
      </w:r>
      <w:proofErr w:type="spellStart"/>
      <w:r w:rsidRPr="00185C47">
        <w:rPr>
          <w:sz w:val="20"/>
          <w:szCs w:val="20"/>
        </w:rPr>
        <w:t>эскроу</w:t>
      </w:r>
      <w:proofErr w:type="spellEnd"/>
      <w:r w:rsidRPr="00185C47">
        <w:rPr>
          <w:sz w:val="20"/>
          <w:szCs w:val="20"/>
        </w:rPr>
        <w:t xml:space="preserve"> на условиях Правил совершения операций по счетам </w:t>
      </w:r>
      <w:proofErr w:type="spellStart"/>
      <w:r w:rsidRPr="00185C47">
        <w:rPr>
          <w:sz w:val="20"/>
          <w:szCs w:val="20"/>
        </w:rPr>
        <w:t>эскроу</w:t>
      </w:r>
      <w:proofErr w:type="spellEnd"/>
      <w:r w:rsidRPr="00185C47">
        <w:rPr>
          <w:sz w:val="20"/>
          <w:szCs w:val="20"/>
        </w:rPr>
        <w:t xml:space="preserve"> физических лиц в </w:t>
      </w:r>
      <w:r w:rsidRPr="00185C47">
        <w:rPr>
          <w:color w:val="000000"/>
          <w:spacing w:val="-1"/>
          <w:sz w:val="20"/>
          <w:szCs w:val="20"/>
          <w:lang w:eastAsia="ar-SA"/>
        </w:rPr>
        <w:t>ПАО Сбербанк,</w:t>
      </w:r>
      <w:r w:rsidRPr="00185C47">
        <w:rPr>
          <w:sz w:val="20"/>
          <w:szCs w:val="20"/>
        </w:rPr>
        <w:t xml:space="preserve"> открытым для расчетов по договорам об участии в долевом строительстве, разработанных </w:t>
      </w:r>
      <w:r w:rsidRPr="00185C47">
        <w:rPr>
          <w:color w:val="000000"/>
          <w:spacing w:val="-1"/>
          <w:sz w:val="20"/>
          <w:szCs w:val="20"/>
          <w:lang w:eastAsia="ar-SA"/>
        </w:rPr>
        <w:t>ПАО Сбербанк</w:t>
      </w:r>
      <w:r w:rsidRPr="00185C47">
        <w:rPr>
          <w:sz w:val="20"/>
          <w:szCs w:val="20"/>
        </w:rPr>
        <w:t xml:space="preserve"> и размещенных на официальном интернет-сайте </w:t>
      </w:r>
      <w:r w:rsidRPr="00185C47">
        <w:rPr>
          <w:color w:val="000000"/>
          <w:spacing w:val="-1"/>
          <w:sz w:val="20"/>
          <w:szCs w:val="20"/>
          <w:lang w:eastAsia="ar-SA"/>
        </w:rPr>
        <w:t>ПАО Сбербанк</w:t>
      </w:r>
      <w:r w:rsidRPr="00185C47">
        <w:rPr>
          <w:sz w:val="20"/>
          <w:szCs w:val="20"/>
        </w:rPr>
        <w:t xml:space="preserve">) по адресу </w:t>
      </w:r>
      <w:r w:rsidRPr="00185C47">
        <w:rPr>
          <w:sz w:val="20"/>
          <w:szCs w:val="20"/>
          <w:lang w:val="en-US"/>
        </w:rPr>
        <w:t>www</w:t>
      </w:r>
      <w:r w:rsidRPr="00185C47">
        <w:rPr>
          <w:sz w:val="20"/>
          <w:szCs w:val="20"/>
        </w:rPr>
        <w:t>.</w:t>
      </w:r>
      <w:proofErr w:type="spellStart"/>
      <w:r w:rsidRPr="00185C47">
        <w:rPr>
          <w:sz w:val="20"/>
          <w:szCs w:val="20"/>
          <w:lang w:val="en-US"/>
        </w:rPr>
        <w:t>sberbank</w:t>
      </w:r>
      <w:proofErr w:type="spellEnd"/>
      <w:r w:rsidRPr="00185C47">
        <w:rPr>
          <w:sz w:val="20"/>
          <w:szCs w:val="20"/>
        </w:rPr>
        <w:t>.</w:t>
      </w:r>
      <w:proofErr w:type="spellStart"/>
      <w:r w:rsidRPr="00185C47">
        <w:rPr>
          <w:sz w:val="20"/>
          <w:szCs w:val="20"/>
          <w:lang w:val="en-US"/>
        </w:rPr>
        <w:t>ru</w:t>
      </w:r>
      <w:proofErr w:type="spellEnd"/>
      <w:r w:rsidRPr="00185C47">
        <w:rPr>
          <w:sz w:val="20"/>
          <w:szCs w:val="20"/>
        </w:rPr>
        <w:t xml:space="preserve"> (далее – Правила).</w:t>
      </w:r>
    </w:p>
    <w:p w:rsidR="00280E55" w:rsidRPr="00185C47" w:rsidRDefault="00280E55" w:rsidP="00280E55">
      <w:pPr>
        <w:pStyle w:val="a9"/>
        <w:tabs>
          <w:tab w:val="left" w:pos="567"/>
        </w:tabs>
        <w:ind w:left="0" w:right="-1"/>
        <w:jc w:val="both"/>
        <w:rPr>
          <w:sz w:val="20"/>
          <w:szCs w:val="20"/>
        </w:rPr>
      </w:pPr>
      <w:r w:rsidRPr="00185C47">
        <w:rPr>
          <w:sz w:val="20"/>
          <w:szCs w:val="20"/>
        </w:rPr>
        <w:t xml:space="preserve">Бенефициар поручает (предоставляет полномочия) Депоненту передать </w:t>
      </w:r>
      <w:r w:rsidRPr="00185C47">
        <w:rPr>
          <w:color w:val="000000"/>
          <w:spacing w:val="-1"/>
          <w:sz w:val="20"/>
          <w:szCs w:val="20"/>
          <w:lang w:eastAsia="ar-SA"/>
        </w:rPr>
        <w:t>ПАО Сбербанк</w:t>
      </w:r>
      <w:r w:rsidRPr="00185C47">
        <w:rPr>
          <w:sz w:val="20"/>
          <w:szCs w:val="20"/>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185C47">
        <w:rPr>
          <w:sz w:val="20"/>
          <w:szCs w:val="20"/>
        </w:rPr>
        <w:t>эскроу</w:t>
      </w:r>
      <w:proofErr w:type="spellEnd"/>
      <w:r w:rsidRPr="00185C47">
        <w:rPr>
          <w:sz w:val="20"/>
          <w:szCs w:val="20"/>
        </w:rPr>
        <w:t>.</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 xml:space="preserve">Банк </w:t>
      </w:r>
      <w:proofErr w:type="spellStart"/>
      <w:r w:rsidRPr="00185C47">
        <w:rPr>
          <w:color w:val="000000"/>
          <w:spacing w:val="-1"/>
          <w:lang w:eastAsia="ar-SA"/>
        </w:rPr>
        <w:t>эскроу</w:t>
      </w:r>
      <w:proofErr w:type="spellEnd"/>
      <w:r w:rsidRPr="00185C47">
        <w:rPr>
          <w:color w:val="000000"/>
          <w:spacing w:val="-1"/>
          <w:lang w:eastAsia="ar-SA"/>
        </w:rPr>
        <w:t>-агент:</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 xml:space="preserve">Наименование: </w:t>
      </w:r>
      <w:r w:rsidRPr="00185C47">
        <w:rPr>
          <w:b/>
          <w:color w:val="000000"/>
          <w:spacing w:val="-1"/>
          <w:lang w:eastAsia="ar-SA"/>
        </w:rPr>
        <w:t>Публичное акционерное общество «Сбербанк России».</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Фирменное наименование: ПАО Сбербанк.</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Место нахождения и адрес: Российская Федерация, 117997, город Москва, ул. Вавилова, дом 19.</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Почтовый адрес: Российская Федерация, Оренбургская область, 461300, город Оренбург, ул. Володарского, д</w:t>
      </w:r>
      <w:r>
        <w:rPr>
          <w:color w:val="000000"/>
          <w:spacing w:val="-1"/>
          <w:lang w:eastAsia="ar-SA"/>
        </w:rPr>
        <w:t>.</w:t>
      </w:r>
      <w:r w:rsidRPr="00185C47">
        <w:rPr>
          <w:color w:val="000000"/>
          <w:spacing w:val="-1"/>
          <w:lang w:eastAsia="ar-SA"/>
        </w:rPr>
        <w:t>16.</w:t>
      </w:r>
    </w:p>
    <w:p w:rsidR="00280E55" w:rsidRPr="00185C47" w:rsidRDefault="00280E55" w:rsidP="00280E55">
      <w:pPr>
        <w:shd w:val="clear" w:color="auto" w:fill="FFFFFF"/>
        <w:tabs>
          <w:tab w:val="left" w:pos="567"/>
        </w:tabs>
        <w:ind w:right="-1"/>
        <w:jc w:val="both"/>
        <w:rPr>
          <w:color w:val="000000"/>
          <w:spacing w:val="-1"/>
          <w:lang w:eastAsia="ar-SA"/>
        </w:rPr>
      </w:pPr>
      <w:proofErr w:type="spellStart"/>
      <w:r w:rsidRPr="00185C47">
        <w:t>кор</w:t>
      </w:r>
      <w:proofErr w:type="spellEnd"/>
      <w:r w:rsidRPr="00185C47">
        <w:t xml:space="preserve">/счет 30101810600000000601, открыт в Отделении по Оренбургской области Уральского Главного управления Центрального банка Российской Федерации. </w:t>
      </w:r>
    </w:p>
    <w:p w:rsidR="00280E55" w:rsidRPr="00185C47" w:rsidRDefault="00280E55" w:rsidP="00280E55">
      <w:pPr>
        <w:shd w:val="clear" w:color="auto" w:fill="FFFFFF"/>
        <w:tabs>
          <w:tab w:val="left" w:pos="567"/>
        </w:tabs>
        <w:ind w:right="-1"/>
        <w:jc w:val="both"/>
        <w:rPr>
          <w:color w:val="000000"/>
          <w:spacing w:val="-1"/>
          <w:lang w:eastAsia="ar-SA"/>
        </w:rPr>
      </w:pPr>
      <w:r w:rsidRPr="00185C47">
        <w:t>ИНН 7707083893</w:t>
      </w:r>
      <w:r>
        <w:t xml:space="preserve">   </w:t>
      </w:r>
      <w:r w:rsidRPr="00185C47">
        <w:t>БИК 045354601</w:t>
      </w:r>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 xml:space="preserve">Адрес электронной почты: </w:t>
      </w:r>
      <w:r w:rsidRPr="00185C47">
        <w:rPr>
          <w:color w:val="000000"/>
          <w:spacing w:val="-1"/>
          <w:lang w:val="en-US" w:eastAsia="ar-SA"/>
        </w:rPr>
        <w:t>Escrow</w:t>
      </w:r>
      <w:r w:rsidRPr="00185C47">
        <w:rPr>
          <w:color w:val="000000"/>
          <w:spacing w:val="-1"/>
          <w:lang w:eastAsia="ar-SA"/>
        </w:rPr>
        <w:t>_</w:t>
      </w:r>
      <w:proofErr w:type="spellStart"/>
      <w:r w:rsidRPr="00185C47">
        <w:rPr>
          <w:color w:val="000000"/>
          <w:spacing w:val="-1"/>
          <w:lang w:val="en-US" w:eastAsia="ar-SA"/>
        </w:rPr>
        <w:t>Sberbank</w:t>
      </w:r>
      <w:proofErr w:type="spellEnd"/>
      <w:r w:rsidRPr="00185C47">
        <w:rPr>
          <w:color w:val="000000"/>
          <w:spacing w:val="-1"/>
          <w:lang w:eastAsia="ar-SA"/>
        </w:rPr>
        <w:t>@</w:t>
      </w:r>
      <w:proofErr w:type="spellStart"/>
      <w:r w:rsidRPr="00185C47">
        <w:rPr>
          <w:color w:val="000000"/>
          <w:spacing w:val="-1"/>
          <w:lang w:val="en-US" w:eastAsia="ar-SA"/>
        </w:rPr>
        <w:t>sberbank</w:t>
      </w:r>
      <w:proofErr w:type="spellEnd"/>
      <w:r w:rsidRPr="00185C47">
        <w:rPr>
          <w:color w:val="000000"/>
          <w:spacing w:val="-1"/>
          <w:lang w:eastAsia="ar-SA"/>
        </w:rPr>
        <w:t>.</w:t>
      </w:r>
      <w:proofErr w:type="spellStart"/>
      <w:r w:rsidRPr="00185C47">
        <w:rPr>
          <w:color w:val="000000"/>
          <w:spacing w:val="-1"/>
          <w:lang w:val="en-US" w:eastAsia="ar-SA"/>
        </w:rPr>
        <w:t>ru</w:t>
      </w:r>
      <w:proofErr w:type="spellEnd"/>
    </w:p>
    <w:p w:rsidR="00280E55" w:rsidRPr="00185C47" w:rsidRDefault="00280E55" w:rsidP="00280E55">
      <w:pPr>
        <w:shd w:val="clear" w:color="auto" w:fill="FFFFFF"/>
        <w:tabs>
          <w:tab w:val="left" w:pos="567"/>
        </w:tabs>
        <w:ind w:right="-1"/>
        <w:jc w:val="both"/>
        <w:rPr>
          <w:color w:val="000000"/>
          <w:spacing w:val="-1"/>
          <w:lang w:eastAsia="ar-SA"/>
        </w:rPr>
      </w:pPr>
      <w:r w:rsidRPr="00185C47">
        <w:rPr>
          <w:color w:val="000000"/>
          <w:spacing w:val="-1"/>
          <w:lang w:eastAsia="ar-SA"/>
        </w:rPr>
        <w:t>Номер телефона: 8-800-200-86-03.</w:t>
      </w:r>
    </w:p>
    <w:p w:rsidR="00305545" w:rsidRPr="00E06509" w:rsidRDefault="00305545" w:rsidP="00E06509">
      <w:pPr>
        <w:shd w:val="clear" w:color="auto" w:fill="FFFFFF"/>
        <w:ind w:right="-1"/>
        <w:jc w:val="both"/>
        <w:rPr>
          <w:lang w:eastAsia="zh-CN"/>
        </w:rPr>
      </w:pPr>
      <w:r w:rsidRPr="00E06509">
        <w:rPr>
          <w:lang w:eastAsia="zh-CN"/>
        </w:rPr>
        <w:t xml:space="preserve">По заявлению Застройщика </w:t>
      </w:r>
      <w:r w:rsidRPr="00E06509">
        <w:rPr>
          <w:color w:val="000000"/>
          <w:spacing w:val="-1"/>
          <w:lang w:eastAsia="ar-SA"/>
        </w:rPr>
        <w:t xml:space="preserve">использование для расчётов по настоящему договору счета эскроу, открытого Участником долевого строительства в банке </w:t>
      </w:r>
      <w:proofErr w:type="spellStart"/>
      <w:r w:rsidRPr="00E06509">
        <w:rPr>
          <w:color w:val="000000"/>
          <w:spacing w:val="-1"/>
          <w:lang w:eastAsia="ar-SA"/>
        </w:rPr>
        <w:t>эскроу</w:t>
      </w:r>
      <w:proofErr w:type="spellEnd"/>
      <w:r w:rsidRPr="00E06509">
        <w:rPr>
          <w:color w:val="000000"/>
          <w:spacing w:val="-1"/>
          <w:lang w:eastAsia="ar-SA"/>
        </w:rPr>
        <w:t>-агенте я</w:t>
      </w:r>
      <w:r w:rsidRPr="00E06509">
        <w:rPr>
          <w:lang w:eastAsia="zh-CN"/>
        </w:rPr>
        <w:t>вляется</w:t>
      </w:r>
      <w:r w:rsidR="006C1F3B" w:rsidRPr="00E06509">
        <w:rPr>
          <w:lang w:eastAsia="zh-CN"/>
        </w:rPr>
        <w:t>,</w:t>
      </w:r>
      <w:r w:rsidRPr="00E06509">
        <w:rPr>
          <w:lang w:eastAsia="zh-CN"/>
        </w:rPr>
        <w:t xml:space="preserve"> существенным условием настоящего договора, а отказ Участника долевого строительства от и</w:t>
      </w:r>
      <w:r w:rsidRPr="00E06509">
        <w:rPr>
          <w:color w:val="000000"/>
          <w:spacing w:val="-1"/>
          <w:lang w:eastAsia="ar-SA"/>
        </w:rPr>
        <w:t>спользования для расчётов по настоящему договору счета эскроу</w:t>
      </w:r>
      <w:r w:rsidRPr="00E06509">
        <w:rPr>
          <w:lang w:eastAsia="zh-CN"/>
        </w:rPr>
        <w:t xml:space="preserve"> будет являться основанием для признания договора незаключенным.</w:t>
      </w:r>
    </w:p>
    <w:p w:rsidR="004337E7" w:rsidRPr="00E06509" w:rsidRDefault="000F686D" w:rsidP="00E06509">
      <w:pPr>
        <w:pStyle w:val="a9"/>
        <w:numPr>
          <w:ilvl w:val="1"/>
          <w:numId w:val="5"/>
        </w:numPr>
        <w:shd w:val="clear" w:color="auto" w:fill="FFFFFF"/>
        <w:ind w:left="0" w:right="-1" w:firstLine="0"/>
        <w:jc w:val="both"/>
        <w:rPr>
          <w:sz w:val="20"/>
          <w:szCs w:val="20"/>
        </w:rPr>
      </w:pPr>
      <w:r w:rsidRPr="00E06509">
        <w:rPr>
          <w:sz w:val="20"/>
          <w:szCs w:val="20"/>
        </w:rPr>
        <w:t>Застройщик обязуется в предусмотренный настоящим договором срок с привлечением генподрядчика и других лиц выполнить строительство</w:t>
      </w:r>
      <w:r w:rsidRPr="00E06509">
        <w:rPr>
          <w:bCs/>
          <w:sz w:val="20"/>
          <w:szCs w:val="20"/>
        </w:rPr>
        <w:t xml:space="preserve"> </w:t>
      </w:r>
      <w:r w:rsidRPr="00E06509">
        <w:rPr>
          <w:b/>
          <w:bCs/>
          <w:sz w:val="20"/>
          <w:szCs w:val="20"/>
        </w:rPr>
        <w:t>Жил</w:t>
      </w:r>
      <w:r w:rsidR="004C3E3A">
        <w:rPr>
          <w:b/>
          <w:bCs/>
          <w:sz w:val="20"/>
          <w:szCs w:val="20"/>
        </w:rPr>
        <w:t xml:space="preserve">ых домов со встроенными помещениями на земельном участке с кадастровым номером 02:55:010910:371 по ул. </w:t>
      </w:r>
      <w:proofErr w:type="spellStart"/>
      <w:r w:rsidR="004C3E3A">
        <w:rPr>
          <w:b/>
          <w:bCs/>
          <w:sz w:val="20"/>
          <w:szCs w:val="20"/>
        </w:rPr>
        <w:t>Бакалинская</w:t>
      </w:r>
      <w:proofErr w:type="spellEnd"/>
      <w:r w:rsidR="004C3E3A">
        <w:rPr>
          <w:b/>
          <w:bCs/>
          <w:sz w:val="20"/>
          <w:szCs w:val="20"/>
        </w:rPr>
        <w:t xml:space="preserve"> городского округа города Уфа Республики Башкортостан</w:t>
      </w:r>
      <w:r w:rsidRPr="00E06509">
        <w:rPr>
          <w:bCs/>
          <w:sz w:val="20"/>
          <w:szCs w:val="20"/>
        </w:rPr>
        <w:t xml:space="preserve"> </w:t>
      </w:r>
      <w:r w:rsidRPr="00E06509">
        <w:rPr>
          <w:spacing w:val="-1"/>
          <w:sz w:val="20"/>
          <w:szCs w:val="20"/>
        </w:rPr>
        <w:t xml:space="preserve">(далее по </w:t>
      </w:r>
      <w:r w:rsidRPr="00E06509">
        <w:rPr>
          <w:sz w:val="20"/>
          <w:szCs w:val="20"/>
        </w:rPr>
        <w:t xml:space="preserve">тексту – </w:t>
      </w:r>
      <w:r w:rsidRPr="00E06509">
        <w:rPr>
          <w:bCs/>
          <w:sz w:val="20"/>
          <w:szCs w:val="20"/>
        </w:rPr>
        <w:t>Многоквартирный дом</w:t>
      </w:r>
      <w:r w:rsidRPr="00E06509">
        <w:rPr>
          <w:sz w:val="20"/>
          <w:szCs w:val="20"/>
        </w:rPr>
        <w:t>) и после получения разрешения на ввод в эксплуатацию этого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w:t>
      </w:r>
    </w:p>
    <w:p w:rsidR="00426A98" w:rsidRPr="00E06509" w:rsidRDefault="000F686D" w:rsidP="00E06509">
      <w:pPr>
        <w:pStyle w:val="a9"/>
        <w:numPr>
          <w:ilvl w:val="1"/>
          <w:numId w:val="5"/>
        </w:numPr>
        <w:shd w:val="clear" w:color="auto" w:fill="FFFFFF"/>
        <w:ind w:left="0" w:right="-1" w:firstLine="0"/>
        <w:jc w:val="both"/>
        <w:rPr>
          <w:sz w:val="20"/>
          <w:szCs w:val="20"/>
        </w:rPr>
      </w:pPr>
      <w:r w:rsidRPr="00E06509">
        <w:rPr>
          <w:spacing w:val="-1"/>
          <w:sz w:val="20"/>
          <w:szCs w:val="20"/>
        </w:rPr>
        <w:t xml:space="preserve">Строительство </w:t>
      </w:r>
      <w:r w:rsidR="00B72E58" w:rsidRPr="00E06509">
        <w:rPr>
          <w:spacing w:val="-1"/>
          <w:sz w:val="20"/>
          <w:szCs w:val="20"/>
        </w:rPr>
        <w:t xml:space="preserve">Многоквартирного дома ведется на земельном участке с кадастровым номером </w:t>
      </w:r>
    </w:p>
    <w:p w:rsidR="00E06509" w:rsidRPr="00E06509" w:rsidRDefault="004C3E3A" w:rsidP="00E06509">
      <w:pPr>
        <w:shd w:val="clear" w:color="auto" w:fill="FFFFFF"/>
        <w:ind w:right="-1"/>
        <w:jc w:val="both"/>
      </w:pPr>
      <w:r>
        <w:rPr>
          <w:spacing w:val="-1"/>
        </w:rPr>
        <w:t>02</w:t>
      </w:r>
      <w:r w:rsidR="00B72E58" w:rsidRPr="00E06509">
        <w:rPr>
          <w:spacing w:val="-1"/>
        </w:rPr>
        <w:t>:</w:t>
      </w:r>
      <w:r>
        <w:rPr>
          <w:spacing w:val="-1"/>
        </w:rPr>
        <w:t>55</w:t>
      </w:r>
      <w:r w:rsidR="00B72E58" w:rsidRPr="00E06509">
        <w:rPr>
          <w:spacing w:val="-1"/>
        </w:rPr>
        <w:t>:</w:t>
      </w:r>
      <w:r>
        <w:rPr>
          <w:spacing w:val="-1"/>
        </w:rPr>
        <w:t>010910</w:t>
      </w:r>
      <w:r w:rsidR="00B72E58" w:rsidRPr="00E06509">
        <w:rPr>
          <w:spacing w:val="-1"/>
        </w:rPr>
        <w:t>:</w:t>
      </w:r>
      <w:r>
        <w:rPr>
          <w:spacing w:val="-1"/>
        </w:rPr>
        <w:t>371</w:t>
      </w:r>
      <w:r w:rsidR="00057E19" w:rsidRPr="00E06509">
        <w:rPr>
          <w:spacing w:val="-1"/>
        </w:rPr>
        <w:t xml:space="preserve"> площадью </w:t>
      </w:r>
      <w:r>
        <w:rPr>
          <w:spacing w:val="-1"/>
        </w:rPr>
        <w:t>5963</w:t>
      </w:r>
      <w:r w:rsidR="00305545" w:rsidRPr="00E06509">
        <w:rPr>
          <w:spacing w:val="-1"/>
        </w:rPr>
        <w:t xml:space="preserve"> </w:t>
      </w:r>
      <w:proofErr w:type="spellStart"/>
      <w:r w:rsidR="000F4DC8" w:rsidRPr="00E06509">
        <w:rPr>
          <w:spacing w:val="-1"/>
        </w:rPr>
        <w:t>кв.м</w:t>
      </w:r>
      <w:proofErr w:type="spellEnd"/>
      <w:r w:rsidR="000F4DC8" w:rsidRPr="00E06509">
        <w:rPr>
          <w:spacing w:val="-1"/>
        </w:rPr>
        <w:t>.</w:t>
      </w:r>
      <w:r w:rsidR="00B72E58" w:rsidRPr="00E06509">
        <w:t xml:space="preserve"> Адрес (местоположение)</w:t>
      </w:r>
      <w:r w:rsidR="006C1F3B" w:rsidRPr="00E06509">
        <w:t xml:space="preserve"> </w:t>
      </w:r>
      <w:r w:rsidR="000F686D" w:rsidRPr="00E06509">
        <w:t xml:space="preserve">– РФ, </w:t>
      </w:r>
      <w:r>
        <w:t>местоположение установлено относительно ориентира, расположенного в границах участка. Ориентир</w:t>
      </w:r>
      <w:r w:rsidR="00964F71">
        <w:t xml:space="preserve"> нежилое здание. Почтовый адрес ориентира: РБ, г. Уфа, Кировский район, ул. </w:t>
      </w:r>
      <w:proofErr w:type="spellStart"/>
      <w:r w:rsidR="00964F71">
        <w:t>Бакалинская</w:t>
      </w:r>
      <w:proofErr w:type="spellEnd"/>
      <w:r w:rsidR="00964F71">
        <w:t>, д. 9, корпус 1</w:t>
      </w:r>
      <w:r w:rsidR="000F686D" w:rsidRPr="00B47D73">
        <w:t>.</w:t>
      </w:r>
      <w:r w:rsidR="006C1F3B" w:rsidRPr="00B47D73">
        <w:t xml:space="preserve"> </w:t>
      </w:r>
      <w:r w:rsidR="000F686D" w:rsidRPr="00B47D73">
        <w:t>Земельный участок</w:t>
      </w:r>
      <w:r w:rsidR="000F686D" w:rsidRPr="00E06509">
        <w:t xml:space="preserve"> </w:t>
      </w:r>
      <w:r w:rsidR="00170B63">
        <w:t xml:space="preserve">принадлежит </w:t>
      </w:r>
      <w:r w:rsidR="000F686D" w:rsidRPr="00E06509">
        <w:t xml:space="preserve">Застройщику </w:t>
      </w:r>
      <w:r w:rsidR="00170B63">
        <w:t>на основании Договора купли-продажи земельного участка № 11-18 от 23.03.2018 года</w:t>
      </w:r>
      <w:r w:rsidR="000F686D" w:rsidRPr="00E06509">
        <w:t>.</w:t>
      </w:r>
      <w:r w:rsidR="00170B63">
        <w:t xml:space="preserve"> Право собственности зарегистрировано Управлением Федеральной службы государственной регистрации, кадастра и картографии</w:t>
      </w:r>
      <w:r w:rsidR="00B47D73">
        <w:t xml:space="preserve"> по Республике Башкортостан 09.04.2018 года, номер регистрации 02:55:010910:371:02/101/2018-6. </w:t>
      </w:r>
      <w:r w:rsidR="00C226C0" w:rsidRPr="007136E6">
        <w:t xml:space="preserve">Указанный земельный участок находится в залоге у </w:t>
      </w:r>
      <w:r w:rsidR="002A0C82" w:rsidRPr="007136E6">
        <w:t>ПАО «Сбербанк» на основании Договора ипотеки от 03.02.2023г. № ДИ01_540В00</w:t>
      </w:r>
      <w:r w:rsidR="002A0C82" w:rsidRPr="007136E6">
        <w:rPr>
          <w:lang w:val="en-US"/>
        </w:rPr>
        <w:t>DLVMF</w:t>
      </w:r>
      <w:r w:rsidR="002A0C82" w:rsidRPr="007136E6">
        <w:t>, дата и номер государственной регистрации 06.03.2023г., 02:55:010910:371:02/374/2023-9.</w:t>
      </w:r>
      <w:r w:rsidR="00170B63">
        <w:t xml:space="preserve"> </w:t>
      </w:r>
    </w:p>
    <w:p w:rsidR="000F686D" w:rsidRPr="00E06509" w:rsidRDefault="000F686D" w:rsidP="00E06509">
      <w:pPr>
        <w:pStyle w:val="a9"/>
        <w:numPr>
          <w:ilvl w:val="1"/>
          <w:numId w:val="1"/>
        </w:numPr>
        <w:shd w:val="clear" w:color="auto" w:fill="FFFFFF"/>
        <w:ind w:left="0" w:right="-1" w:firstLine="0"/>
        <w:jc w:val="both"/>
        <w:rPr>
          <w:spacing w:val="-1"/>
          <w:sz w:val="20"/>
          <w:szCs w:val="20"/>
        </w:rPr>
      </w:pPr>
      <w:r w:rsidRPr="00E06509">
        <w:rPr>
          <w:sz w:val="20"/>
          <w:szCs w:val="20"/>
        </w:rPr>
        <w:t>Основные характеристики Многоквартирного дома определены проектной документацией и включают в себя следующие характеристики: количество этажей</w:t>
      </w:r>
      <w:r w:rsidR="002D7413">
        <w:rPr>
          <w:sz w:val="20"/>
          <w:szCs w:val="20"/>
        </w:rPr>
        <w:t xml:space="preserve"> </w:t>
      </w:r>
      <w:r w:rsidR="004C30C8" w:rsidRPr="00E06509">
        <w:rPr>
          <w:sz w:val="20"/>
          <w:szCs w:val="20"/>
        </w:rPr>
        <w:t>-</w:t>
      </w:r>
      <w:r w:rsidR="002D7413">
        <w:rPr>
          <w:sz w:val="20"/>
          <w:szCs w:val="20"/>
        </w:rPr>
        <w:t xml:space="preserve"> </w:t>
      </w:r>
      <w:r w:rsidR="00964F71">
        <w:rPr>
          <w:sz w:val="20"/>
          <w:szCs w:val="20"/>
        </w:rPr>
        <w:t>25</w:t>
      </w:r>
      <w:r w:rsidR="004C30C8" w:rsidRPr="00E06509">
        <w:rPr>
          <w:sz w:val="20"/>
          <w:szCs w:val="20"/>
        </w:rPr>
        <w:t>;</w:t>
      </w:r>
      <w:r w:rsidRPr="00E06509">
        <w:rPr>
          <w:sz w:val="20"/>
          <w:szCs w:val="20"/>
        </w:rPr>
        <w:t xml:space="preserve"> количество подземных этажей </w:t>
      </w:r>
      <w:r w:rsidR="002D7413">
        <w:rPr>
          <w:sz w:val="20"/>
          <w:szCs w:val="20"/>
        </w:rPr>
        <w:t>-</w:t>
      </w:r>
      <w:r w:rsidR="006C1F3B" w:rsidRPr="00E06509">
        <w:rPr>
          <w:sz w:val="20"/>
          <w:szCs w:val="20"/>
        </w:rPr>
        <w:t xml:space="preserve"> </w:t>
      </w:r>
      <w:r w:rsidR="002D7413">
        <w:rPr>
          <w:sz w:val="20"/>
          <w:szCs w:val="20"/>
        </w:rPr>
        <w:t>1</w:t>
      </w:r>
      <w:r w:rsidR="00932146" w:rsidRPr="00E06509">
        <w:rPr>
          <w:sz w:val="20"/>
          <w:szCs w:val="20"/>
        </w:rPr>
        <w:t>;</w:t>
      </w:r>
      <w:r w:rsidRPr="00E06509">
        <w:rPr>
          <w:sz w:val="20"/>
          <w:szCs w:val="20"/>
        </w:rPr>
        <w:t xml:space="preserve"> общая площадь Многоквартирного дома </w:t>
      </w:r>
      <w:r w:rsidR="00964F71">
        <w:rPr>
          <w:sz w:val="20"/>
          <w:szCs w:val="20"/>
        </w:rPr>
        <w:t>–</w:t>
      </w:r>
      <w:r w:rsidRPr="00E06509">
        <w:rPr>
          <w:sz w:val="20"/>
          <w:szCs w:val="20"/>
        </w:rPr>
        <w:t xml:space="preserve"> </w:t>
      </w:r>
      <w:r w:rsidR="00964F71">
        <w:rPr>
          <w:sz w:val="20"/>
          <w:szCs w:val="20"/>
        </w:rPr>
        <w:t>29</w:t>
      </w:r>
      <w:r w:rsidR="00DF0E86">
        <w:rPr>
          <w:sz w:val="20"/>
          <w:szCs w:val="20"/>
        </w:rPr>
        <w:t>175,26</w:t>
      </w:r>
      <w:r w:rsidR="00932146" w:rsidRPr="00E06509">
        <w:rPr>
          <w:sz w:val="20"/>
          <w:szCs w:val="20"/>
        </w:rPr>
        <w:t xml:space="preserve"> </w:t>
      </w:r>
      <w:proofErr w:type="spellStart"/>
      <w:r w:rsidRPr="00E06509">
        <w:rPr>
          <w:sz w:val="20"/>
          <w:szCs w:val="20"/>
        </w:rPr>
        <w:t>кв.</w:t>
      </w:r>
      <w:r w:rsidRPr="002D7413">
        <w:rPr>
          <w:sz w:val="20"/>
          <w:szCs w:val="20"/>
        </w:rPr>
        <w:t>м</w:t>
      </w:r>
      <w:proofErr w:type="spellEnd"/>
      <w:r w:rsidR="002D7413" w:rsidRPr="002D7413">
        <w:t xml:space="preserve">. Вид и </w:t>
      </w:r>
      <w:proofErr w:type="gramStart"/>
      <w:r w:rsidR="002D7413" w:rsidRPr="002D7413">
        <w:t>назначение  –</w:t>
      </w:r>
      <w:proofErr w:type="gramEnd"/>
      <w:r w:rsidR="002D7413" w:rsidRPr="002D7413">
        <w:t xml:space="preserve"> многоквартирный  дом, материал наружных стен – монолитный железобетонный каркас и стены из мелкоштучных каменных материалов(кирпич, </w:t>
      </w:r>
      <w:r w:rsidR="002D7413" w:rsidRPr="002D7413">
        <w:lastRenderedPageBreak/>
        <w:t>керамические камни, блоки и др</w:t>
      </w:r>
      <w:r w:rsidR="00AF07D2">
        <w:t>)</w:t>
      </w:r>
      <w:r w:rsidR="002D7413" w:rsidRPr="002D7413">
        <w:t>. Материал поэтажных перекрытий – монолитный железобетонный</w:t>
      </w:r>
      <w:r w:rsidRPr="002D7413">
        <w:rPr>
          <w:sz w:val="20"/>
          <w:szCs w:val="20"/>
        </w:rPr>
        <w:t xml:space="preserve">, класс </w:t>
      </w:r>
      <w:proofErr w:type="spellStart"/>
      <w:r w:rsidRPr="002D7413">
        <w:rPr>
          <w:sz w:val="20"/>
          <w:szCs w:val="20"/>
        </w:rPr>
        <w:t>энергоэффективности</w:t>
      </w:r>
      <w:proofErr w:type="spellEnd"/>
      <w:r w:rsidR="006C1F3B" w:rsidRPr="002D7413">
        <w:rPr>
          <w:sz w:val="20"/>
          <w:szCs w:val="20"/>
        </w:rPr>
        <w:t xml:space="preserve"> </w:t>
      </w:r>
      <w:r w:rsidR="00426A98" w:rsidRPr="002D7413">
        <w:rPr>
          <w:sz w:val="20"/>
          <w:szCs w:val="20"/>
        </w:rPr>
        <w:t>-</w:t>
      </w:r>
      <w:r w:rsidRPr="002D7413">
        <w:rPr>
          <w:sz w:val="20"/>
          <w:szCs w:val="20"/>
        </w:rPr>
        <w:t xml:space="preserve"> «</w:t>
      </w:r>
      <w:r w:rsidR="00DF0E86">
        <w:rPr>
          <w:sz w:val="20"/>
          <w:szCs w:val="20"/>
          <w:lang w:val="en-US"/>
        </w:rPr>
        <w:t>D</w:t>
      </w:r>
      <w:r w:rsidR="009A5AD7" w:rsidRPr="00341E9D">
        <w:rPr>
          <w:sz w:val="20"/>
          <w:szCs w:val="20"/>
        </w:rPr>
        <w:t>»</w:t>
      </w:r>
      <w:r w:rsidRPr="00341E9D">
        <w:rPr>
          <w:sz w:val="20"/>
          <w:szCs w:val="20"/>
        </w:rPr>
        <w:t xml:space="preserve">, сейсмостойкость – </w:t>
      </w:r>
      <w:r w:rsidR="00341E9D" w:rsidRPr="00341E9D">
        <w:rPr>
          <w:sz w:val="20"/>
          <w:szCs w:val="20"/>
        </w:rPr>
        <w:t>район строительства относиться к  асейсмической области, т.е. области, где землетрясения не происходят или являются редчайшим исключением</w:t>
      </w:r>
      <w:r w:rsidRPr="00341E9D">
        <w:rPr>
          <w:sz w:val="20"/>
          <w:szCs w:val="20"/>
        </w:rPr>
        <w:t>, Многоквартирный дом находится вне зоны опасных сейсмических воздействий.</w:t>
      </w:r>
      <w:r w:rsidRPr="00E06509">
        <w:rPr>
          <w:sz w:val="20"/>
          <w:szCs w:val="20"/>
        </w:rPr>
        <w:t xml:space="preserve"> Изменение данных, указанных в пунктах 1.3-1.4. Договора, не влияет на исполнение обязательств по настоящему Договору.</w:t>
      </w:r>
    </w:p>
    <w:p w:rsidR="000F686D" w:rsidRPr="00E06509" w:rsidRDefault="000F686D" w:rsidP="00E06509">
      <w:pPr>
        <w:widowControl/>
        <w:numPr>
          <w:ilvl w:val="1"/>
          <w:numId w:val="1"/>
        </w:numPr>
        <w:shd w:val="clear" w:color="auto" w:fill="FFFFFF"/>
        <w:autoSpaceDE/>
        <w:adjustRightInd/>
        <w:ind w:left="0" w:right="-1" w:firstLine="0"/>
        <w:jc w:val="both"/>
        <w:rPr>
          <w:spacing w:val="-1"/>
        </w:rPr>
      </w:pPr>
      <w:r w:rsidRPr="00E06509">
        <w:t xml:space="preserve">Объект долевого строительства: ____комнатная квартира № ____ (______), входящая в состав многоквартирного дома </w:t>
      </w:r>
      <w:r w:rsidRPr="00E06509">
        <w:rPr>
          <w:spacing w:val="4"/>
        </w:rPr>
        <w:t xml:space="preserve">общей проектной площадью </w:t>
      </w:r>
      <w:r w:rsidRPr="00E06509">
        <w:t>(с учётом летних помещений с применением коэффициента 0,5 для лоджий, коэффициента 0,3 для балконов) ____ (_______) кв. м., проектной площадью ____ (____) кв.м., проектной жилой площадью ___ (____) кв.м., расположенная на ___ (______) этаже, а также общее имущество Многоквартирного дома в части, пропорциональной площади Объекта долевого строительства (в том числе элементы благоустройства и озеленения). Графическая форма Объекта долевого строительства отражена на плане (приложение №1).</w:t>
      </w:r>
    </w:p>
    <w:p w:rsidR="000F686D" w:rsidRPr="00E06509" w:rsidRDefault="000F686D" w:rsidP="00E06509">
      <w:pPr>
        <w:widowControl/>
        <w:shd w:val="clear" w:color="auto" w:fill="FFFFFF"/>
        <w:autoSpaceDE/>
        <w:adjustRightInd/>
        <w:ind w:right="-1"/>
        <w:jc w:val="both"/>
        <w:rPr>
          <w:spacing w:val="-1"/>
        </w:rPr>
      </w:pPr>
      <w:r w:rsidRPr="00E06509">
        <w:t>В случае наличия в Графической форме обозначений ванн, унитазов, умывальников, раковин, электрических плит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rsidR="000F686D" w:rsidRPr="00E06509" w:rsidRDefault="000F686D" w:rsidP="00E06509">
      <w:pPr>
        <w:numPr>
          <w:ilvl w:val="1"/>
          <w:numId w:val="1"/>
        </w:numPr>
        <w:shd w:val="clear" w:color="auto" w:fill="FFFFFF"/>
        <w:ind w:left="0" w:right="-1" w:firstLine="0"/>
        <w:jc w:val="both"/>
        <w:rPr>
          <w:spacing w:val="-1"/>
        </w:rPr>
      </w:pPr>
      <w:r w:rsidRPr="00E06509">
        <w:rPr>
          <w:spacing w:val="-1"/>
        </w:rPr>
        <w:t>Состав общего имущества, которое передается в общую долевую собственность Участника долевого строительства после ввода Многоквартирного дома в эксплуатацию и передачи ему Объекта долевого строительства, определяется в соответствии с законодательством Российской Федерации и проектной документацией Многоквартирного дома.</w:t>
      </w:r>
    </w:p>
    <w:p w:rsidR="000F686D" w:rsidRPr="00E06509" w:rsidRDefault="000F686D" w:rsidP="00E06509">
      <w:pPr>
        <w:numPr>
          <w:ilvl w:val="1"/>
          <w:numId w:val="1"/>
        </w:numPr>
        <w:shd w:val="clear" w:color="auto" w:fill="FFFFFF"/>
        <w:ind w:left="0" w:right="-1" w:firstLine="0"/>
        <w:jc w:val="both"/>
        <w:rPr>
          <w:spacing w:val="-1"/>
        </w:rPr>
      </w:pPr>
      <w:r w:rsidRPr="00E06509">
        <w:t xml:space="preserve">Объект долевого строительства передается Застройщиком с внутренним инженерным оборудованием с сантехнической разводкой труб горячей и холодной воды с установкой счетчиков, без </w:t>
      </w:r>
      <w:r w:rsidR="00032C93" w:rsidRPr="00032C93">
        <w:t xml:space="preserve">чистовой </w:t>
      </w:r>
      <w:r w:rsidRPr="00E06509">
        <w:t>отделки стен, полов, потолков. Отделка мест общего пользования, в том числе лестничных площадок, лифтовых холлов – чистовая.</w:t>
      </w:r>
    </w:p>
    <w:p w:rsidR="002D7413" w:rsidRPr="001910F2" w:rsidRDefault="000F686D" w:rsidP="002D7413">
      <w:pPr>
        <w:numPr>
          <w:ilvl w:val="1"/>
          <w:numId w:val="1"/>
        </w:numPr>
        <w:shd w:val="clear" w:color="auto" w:fill="FFFFFF"/>
        <w:ind w:left="0" w:right="-1" w:firstLine="0"/>
        <w:jc w:val="both"/>
        <w:rPr>
          <w:spacing w:val="-1"/>
        </w:rPr>
      </w:pPr>
      <w:r w:rsidRPr="002D7413">
        <w:rPr>
          <w:noProof/>
        </w:rPr>
        <w:t xml:space="preserve">При передаче Участнику долевого строительства Объект долевого строительства должен отвечать </w:t>
      </w:r>
      <w:r w:rsidR="002D7413" w:rsidRPr="002D7413">
        <w:rPr>
          <w:noProof/>
        </w:rPr>
        <w:t xml:space="preserve"> следующим требованиям: </w:t>
      </w:r>
    </w:p>
    <w:p w:rsidR="002D7413" w:rsidRPr="002D7413" w:rsidRDefault="002D7413" w:rsidP="0068014E">
      <w:pPr>
        <w:shd w:val="clear" w:color="auto" w:fill="FFFFFF"/>
        <w:jc w:val="both"/>
        <w:rPr>
          <w:noProof/>
        </w:rPr>
      </w:pPr>
      <w:r w:rsidRPr="009E1B0F">
        <w:rPr>
          <w:noProof/>
        </w:rPr>
        <w:t xml:space="preserve">- </w:t>
      </w:r>
      <w:r w:rsidR="005255E3" w:rsidRPr="009E1B0F">
        <w:rPr>
          <w:noProof/>
        </w:rPr>
        <w:t>выполнена штукатурка стен, без шпатлевки</w:t>
      </w:r>
      <w:r w:rsidRPr="009E1B0F">
        <w:rPr>
          <w:noProof/>
        </w:rPr>
        <w:t>;</w:t>
      </w:r>
      <w:r w:rsidR="009E1B0F">
        <w:rPr>
          <w:noProof/>
        </w:rPr>
        <w:t xml:space="preserve"> </w:t>
      </w:r>
    </w:p>
    <w:p w:rsidR="002D7413" w:rsidRPr="002D7413" w:rsidRDefault="002D7413" w:rsidP="002D7413">
      <w:pPr>
        <w:shd w:val="clear" w:color="auto" w:fill="FFFFFF"/>
        <w:rPr>
          <w:noProof/>
        </w:rPr>
      </w:pPr>
      <w:r w:rsidRPr="002D7413">
        <w:rPr>
          <w:noProof/>
        </w:rPr>
        <w:t>- выполнена цементно-песчанная стяжка по плите перекрытия для устройства чистовых полов;</w:t>
      </w:r>
    </w:p>
    <w:p w:rsidR="002D7413" w:rsidRPr="002D7413" w:rsidRDefault="002D7413" w:rsidP="002D7413">
      <w:pPr>
        <w:widowControl/>
        <w:rPr>
          <w:noProof/>
        </w:rPr>
      </w:pPr>
      <w:r w:rsidRPr="002D7413">
        <w:t xml:space="preserve">- системы наружного и внутреннего инженерно-технического обеспечения: смонтированы электрические, тепловые сети; сети водоснабжения (с установкой счетчиков горячего и холодного водоснабжения) и водоотведения </w:t>
      </w:r>
      <w:r w:rsidRPr="002D7413">
        <w:rPr>
          <w:noProof/>
        </w:rPr>
        <w:t>(без установки сантехнического оборудования);</w:t>
      </w:r>
    </w:p>
    <w:p w:rsidR="002D7413" w:rsidRPr="002D7413" w:rsidRDefault="002D7413" w:rsidP="002D7413">
      <w:pPr>
        <w:widowControl/>
        <w:rPr>
          <w:noProof/>
        </w:rPr>
      </w:pPr>
      <w:r w:rsidRPr="002D7413">
        <w:rPr>
          <w:noProof/>
        </w:rPr>
        <w:t>- электропроводка с установкой выключателей, розеток, без установки электроплит;</w:t>
      </w:r>
    </w:p>
    <w:p w:rsidR="002D7413" w:rsidRPr="002D7413" w:rsidRDefault="002D7413" w:rsidP="002D7413">
      <w:pPr>
        <w:widowControl/>
        <w:ind w:right="-1"/>
        <w:jc w:val="both"/>
        <w:rPr>
          <w:noProof/>
        </w:rPr>
      </w:pPr>
      <w:r w:rsidRPr="002D7413">
        <w:rPr>
          <w:noProof/>
        </w:rPr>
        <w:t xml:space="preserve">- пластиковые окна и дверные блоки на лоджию с двухкамерным стеклопакетом; </w:t>
      </w:r>
    </w:p>
    <w:p w:rsidR="002D7413" w:rsidRPr="002D7413" w:rsidRDefault="002D7413" w:rsidP="002D7413">
      <w:pPr>
        <w:widowControl/>
        <w:ind w:right="-1"/>
        <w:jc w:val="both"/>
      </w:pPr>
      <w:r w:rsidRPr="002D7413">
        <w:t>-</w:t>
      </w:r>
      <w:r w:rsidR="002A7EFA">
        <w:t xml:space="preserve"> </w:t>
      </w:r>
      <w:r w:rsidRPr="002D7413">
        <w:t>створки окон в квартире поворотно-откидные,</w:t>
      </w:r>
      <w:r w:rsidRPr="002D7413">
        <w:rPr>
          <w:noProof/>
        </w:rPr>
        <w:t xml:space="preserve"> дверь на балкон поворотная,</w:t>
      </w:r>
      <w:r w:rsidRPr="002D7413">
        <w:t xml:space="preserve"> створки окна на лоджии поворотные (в одно стекло);</w:t>
      </w:r>
    </w:p>
    <w:p w:rsidR="002D7413" w:rsidRPr="002D7413" w:rsidRDefault="002D7413" w:rsidP="002D7413">
      <w:pPr>
        <w:widowControl/>
        <w:rPr>
          <w:noProof/>
        </w:rPr>
      </w:pPr>
      <w:r w:rsidRPr="002D7413">
        <w:rPr>
          <w:noProof/>
        </w:rPr>
        <w:t>- установлены отопительные приборы (радиаторы);</w:t>
      </w:r>
    </w:p>
    <w:p w:rsidR="002D7413" w:rsidRPr="002D7413" w:rsidRDefault="002D7413" w:rsidP="002D7413">
      <w:pPr>
        <w:widowControl/>
        <w:rPr>
          <w:noProof/>
        </w:rPr>
      </w:pPr>
      <w:r w:rsidRPr="002D7413">
        <w:rPr>
          <w:noProof/>
        </w:rPr>
        <w:t>-установлена металлическая входная дверь, межкомнатные двери не устанавливаются.</w:t>
      </w:r>
    </w:p>
    <w:p w:rsidR="000F686D" w:rsidRPr="00E06509" w:rsidRDefault="000F686D" w:rsidP="002D7413">
      <w:pPr>
        <w:numPr>
          <w:ilvl w:val="1"/>
          <w:numId w:val="1"/>
        </w:numPr>
        <w:shd w:val="clear" w:color="auto" w:fill="FFFFFF"/>
        <w:ind w:left="0" w:right="-1" w:firstLine="0"/>
        <w:jc w:val="both"/>
        <w:rPr>
          <w:spacing w:val="-1"/>
        </w:rPr>
      </w:pPr>
      <w:r w:rsidRPr="00E06509">
        <w:t xml:space="preserve">Застройщик передает Объект долевого строительства Участнику долевого строительства </w:t>
      </w:r>
      <w:r w:rsidRPr="00E06509">
        <w:rPr>
          <w:spacing w:val="-1"/>
        </w:rPr>
        <w:t>по передаточному акту.</w:t>
      </w:r>
    </w:p>
    <w:p w:rsidR="000F686D" w:rsidRPr="00E06509" w:rsidRDefault="000F686D" w:rsidP="00E06509">
      <w:pPr>
        <w:numPr>
          <w:ilvl w:val="1"/>
          <w:numId w:val="1"/>
        </w:numPr>
        <w:shd w:val="clear" w:color="auto" w:fill="FFFFFF"/>
        <w:ind w:left="0" w:right="-1" w:firstLine="0"/>
        <w:jc w:val="both"/>
        <w:rPr>
          <w:spacing w:val="-1"/>
        </w:rPr>
      </w:pPr>
      <w:r w:rsidRPr="00E06509">
        <w:rPr>
          <w:spacing w:val="-1"/>
        </w:rPr>
        <w:t>Площади Многоквартирного дома и Объекта долевого строительства, указанные в настоящем договоре, являются проектными (ориентировочными) и будут точно определены после окончания строительства и проведения технической инвентаризации специализированной организацией.</w:t>
      </w:r>
    </w:p>
    <w:p w:rsidR="000F686D" w:rsidRPr="00E06509" w:rsidRDefault="000F686D" w:rsidP="00E06509">
      <w:pPr>
        <w:shd w:val="clear" w:color="auto" w:fill="FFFFFF"/>
        <w:ind w:right="-1"/>
        <w:jc w:val="both"/>
        <w:rPr>
          <w:spacing w:val="-1"/>
        </w:rPr>
      </w:pPr>
      <w:r w:rsidRPr="00E06509">
        <w:t>Показатель проектной площади Объекта долевого строительства устанавливается Сторонами в целях исчисления Цены настоящего Договора. Проектная площадь Объекта долевого строительства до проведения обмеров специализированной организацией, осуществляющей техническую инвентаризацию, определяется на основании проектной документации и включает площадь основных, вспомогательных и встроенных помещений. Окончательная суммарная площадь Объекта долевого строительства уточняется Сторонами на основании проведенных обмеров специализированной организацией, осуществляющей техническую инвентаризацию.</w:t>
      </w:r>
    </w:p>
    <w:p w:rsidR="000F686D" w:rsidRPr="00E06509" w:rsidRDefault="000F686D" w:rsidP="00E06509">
      <w:pPr>
        <w:widowControl/>
        <w:numPr>
          <w:ilvl w:val="1"/>
          <w:numId w:val="1"/>
        </w:numPr>
        <w:ind w:left="0" w:right="-1" w:firstLine="0"/>
        <w:jc w:val="both"/>
      </w:pPr>
      <w:r w:rsidRPr="00E06509">
        <w:t xml:space="preserve">Застройщик выполнил все предусмотренные Федеральным законом от 30.12.2004 г. № 214-ФЗ  обязанности, в том числе: по отводу земельного участка под строительство, размещению проектной декларации и получению разрешения на </w:t>
      </w:r>
      <w:r w:rsidR="002A7EFA" w:rsidRPr="00612D75">
        <w:t xml:space="preserve">строительство № </w:t>
      </w:r>
      <w:r w:rsidR="00F83E14">
        <w:t>02</w:t>
      </w:r>
      <w:r w:rsidR="002A7EFA" w:rsidRPr="00612D75">
        <w:t>-</w:t>
      </w:r>
      <w:r w:rsidR="00F83E14">
        <w:rPr>
          <w:lang w:val="en-US"/>
        </w:rPr>
        <w:t>RU</w:t>
      </w:r>
      <w:r w:rsidR="00F83E14" w:rsidRPr="00F83E14">
        <w:t>3308000</w:t>
      </w:r>
      <w:r w:rsidR="002A7EFA" w:rsidRPr="00612D75">
        <w:t>-</w:t>
      </w:r>
      <w:r w:rsidR="00F83E14" w:rsidRPr="00F83E14">
        <w:t>1165</w:t>
      </w:r>
      <w:r w:rsidR="00F83E14">
        <w:t>Ж</w:t>
      </w:r>
      <w:r w:rsidR="002A7EFA" w:rsidRPr="00612D75">
        <w:t>-20</w:t>
      </w:r>
      <w:r w:rsidR="00F83E14">
        <w:t>18</w:t>
      </w:r>
      <w:r w:rsidR="002A7EFA" w:rsidRPr="00612D75">
        <w:t>,</w:t>
      </w:r>
      <w:r w:rsidR="00940CBE" w:rsidRPr="00E06509">
        <w:t xml:space="preserve"> </w:t>
      </w:r>
      <w:r w:rsidRPr="00E06509">
        <w:t xml:space="preserve">выдано </w:t>
      </w:r>
      <w:r w:rsidR="00CF467A">
        <w:t>Отделом градостроительного контроля и выдачи разрешений Администрации городского округа города Уф</w:t>
      </w:r>
      <w:r w:rsidR="009F6FD5">
        <w:t>ы</w:t>
      </w:r>
      <w:r w:rsidR="00CF467A">
        <w:t xml:space="preserve"> Республики Башкортостан</w:t>
      </w:r>
      <w:r w:rsidR="00F64533">
        <w:t xml:space="preserve">, </w:t>
      </w:r>
      <w:r w:rsidRPr="00E06509">
        <w:t xml:space="preserve">передаче в Управление Федеральной службы государственной регистрации, кадастра и картографии по </w:t>
      </w:r>
      <w:r w:rsidR="00CF467A">
        <w:t>Республике Башкортостан</w:t>
      </w:r>
      <w:r w:rsidRPr="00E06509">
        <w:t xml:space="preserve"> документов, необходимых для регистрации договора участия в долевом строительстве. </w:t>
      </w:r>
    </w:p>
    <w:p w:rsidR="000F686D" w:rsidRPr="00E06509" w:rsidRDefault="000F686D" w:rsidP="00E06509">
      <w:pPr>
        <w:widowControl/>
        <w:numPr>
          <w:ilvl w:val="1"/>
          <w:numId w:val="1"/>
        </w:numPr>
        <w:shd w:val="clear" w:color="auto" w:fill="FFFFFF"/>
        <w:ind w:left="0" w:right="-1" w:firstLine="0"/>
        <w:jc w:val="both"/>
      </w:pPr>
      <w:r w:rsidRPr="00E06509">
        <w:t xml:space="preserve">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о Многоквартирном доме и Объекте долевого строительства. </w:t>
      </w:r>
    </w:p>
    <w:p w:rsidR="000F686D" w:rsidRPr="00E06509" w:rsidRDefault="000F686D" w:rsidP="00E06509">
      <w:pPr>
        <w:widowControl/>
        <w:shd w:val="clear" w:color="auto" w:fill="FFFFFF"/>
        <w:ind w:right="-1"/>
        <w:jc w:val="both"/>
      </w:pPr>
      <w:r w:rsidRPr="00E06509">
        <w:t xml:space="preserve">Участник долевого строительства ознакомился с проектной планировкой Объекта долевого строительства. Проектная планировка Объекта долевого строительства является предварительной, поскольку Застройщик имеет право, без согласования с Участником долевого строительства, на внесение несущественных изменений в проектную документацию на строительство Многоквартирного дома и Объекта долевого строительства. Стороны пришли к соглашению, что не являются существенными изменения проектной документации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Многоквартирный дом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rsidR="000F686D" w:rsidRPr="00E06509" w:rsidRDefault="000F686D" w:rsidP="00E06509">
      <w:pPr>
        <w:pStyle w:val="a9"/>
        <w:widowControl/>
        <w:numPr>
          <w:ilvl w:val="1"/>
          <w:numId w:val="1"/>
        </w:numPr>
        <w:shd w:val="clear" w:color="auto" w:fill="FFFFFF"/>
        <w:ind w:left="0" w:right="-1" w:firstLine="0"/>
        <w:jc w:val="both"/>
        <w:rPr>
          <w:sz w:val="20"/>
          <w:szCs w:val="20"/>
        </w:rPr>
      </w:pPr>
      <w:r w:rsidRPr="00E06509">
        <w:rPr>
          <w:sz w:val="20"/>
          <w:szCs w:val="20"/>
        </w:rPr>
        <w:t xml:space="preserve"> Стороны пришли к соглашению, что вид, марка (производитель) материалов и изделий, включая сантехническое и иное оборудование, окна, двери, покрытия стен, потолка, напольное покрытие (далее-</w:t>
      </w:r>
      <w:r w:rsidRPr="00E06509">
        <w:rPr>
          <w:sz w:val="20"/>
          <w:szCs w:val="20"/>
        </w:rPr>
        <w:lastRenderedPageBreak/>
        <w:t>«Материалы»)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недостатками, приводящими к ухудшению качества Объекта долевого строительства, либо иными недостатками, делающими Объект долевого строительства непригодным для использования, и не является нарушением условий Договора.</w:t>
      </w:r>
    </w:p>
    <w:p w:rsidR="000F686D" w:rsidRPr="00E06509" w:rsidRDefault="000F686D" w:rsidP="00E06509">
      <w:pPr>
        <w:pStyle w:val="a9"/>
        <w:widowControl/>
        <w:numPr>
          <w:ilvl w:val="1"/>
          <w:numId w:val="1"/>
        </w:numPr>
        <w:shd w:val="clear" w:color="auto" w:fill="FFFFFF"/>
        <w:ind w:left="0" w:right="-1" w:firstLine="0"/>
        <w:jc w:val="both"/>
        <w:rPr>
          <w:color w:val="000000"/>
          <w:sz w:val="20"/>
          <w:szCs w:val="20"/>
        </w:rPr>
      </w:pPr>
      <w:r w:rsidRPr="00E06509">
        <w:rPr>
          <w:color w:val="000000"/>
          <w:sz w:val="20"/>
          <w:szCs w:val="20"/>
        </w:rPr>
        <w:t>Участник долевого строительства дает свое согласие на возможное межевание, раздел, преобразование, уменьшение площади земельного участка, на котором осуществляется строительство Многоквартирного жилого дома, а также иные изменения в характеристиках земельного участка, при условии, что это не повлечет за собой изменения фактического местоположения Многоквартирного жилого дома.</w:t>
      </w:r>
    </w:p>
    <w:p w:rsidR="000F686D" w:rsidRPr="00E06509" w:rsidRDefault="000F686D" w:rsidP="00E06509">
      <w:pPr>
        <w:widowControl/>
        <w:shd w:val="clear" w:color="auto" w:fill="FFFFFF"/>
        <w:ind w:right="-1"/>
        <w:jc w:val="both"/>
      </w:pPr>
    </w:p>
    <w:p w:rsidR="000F686D" w:rsidRPr="00E06509" w:rsidRDefault="00E06509" w:rsidP="00E06509">
      <w:pPr>
        <w:numPr>
          <w:ilvl w:val="0"/>
          <w:numId w:val="1"/>
        </w:numPr>
        <w:shd w:val="clear" w:color="auto" w:fill="FFFFFF"/>
        <w:ind w:left="0" w:right="-1" w:firstLine="0"/>
        <w:jc w:val="center"/>
        <w:rPr>
          <w:b/>
          <w:bCs/>
          <w:spacing w:val="-2"/>
        </w:rPr>
      </w:pPr>
      <w:r>
        <w:rPr>
          <w:b/>
          <w:bCs/>
          <w:spacing w:val="-2"/>
        </w:rPr>
        <w:t xml:space="preserve">СРОК ПЕРЕДАЧИ </w:t>
      </w:r>
      <w:r w:rsidR="000F686D" w:rsidRPr="00E06509">
        <w:rPr>
          <w:b/>
          <w:bCs/>
          <w:spacing w:val="-2"/>
        </w:rPr>
        <w:t>ОБЪЕКТА</w:t>
      </w:r>
    </w:p>
    <w:p w:rsidR="000F686D" w:rsidRPr="00E06509" w:rsidRDefault="000F686D" w:rsidP="00E06509">
      <w:pPr>
        <w:numPr>
          <w:ilvl w:val="1"/>
          <w:numId w:val="2"/>
        </w:numPr>
        <w:ind w:left="0" w:right="-1" w:firstLine="0"/>
        <w:jc w:val="both"/>
      </w:pPr>
      <w:r w:rsidRPr="00E06509">
        <w:t xml:space="preserve">Срок передачи Объекта долевого строительства Застройщиком Участнику долевого строительства – не позднее </w:t>
      </w:r>
      <w:r w:rsidR="009F6FD5">
        <w:t>19</w:t>
      </w:r>
      <w:r w:rsidR="009613AF" w:rsidRPr="00E06509">
        <w:t xml:space="preserve"> </w:t>
      </w:r>
      <w:r w:rsidR="008E376A">
        <w:t>сентября</w:t>
      </w:r>
      <w:r w:rsidR="0005675E" w:rsidRPr="00E06509">
        <w:t xml:space="preserve"> </w:t>
      </w:r>
      <w:r w:rsidR="0083101F" w:rsidRPr="00E06509">
        <w:t xml:space="preserve"> 202</w:t>
      </w:r>
      <w:r w:rsidR="009F6FD5">
        <w:t>5</w:t>
      </w:r>
      <w:r w:rsidR="0083101F" w:rsidRPr="00E06509">
        <w:t xml:space="preserve"> года</w:t>
      </w:r>
      <w:r w:rsidRPr="00E06509">
        <w:t xml:space="preserve">. </w:t>
      </w:r>
    </w:p>
    <w:p w:rsidR="000F686D" w:rsidRPr="00E06509" w:rsidRDefault="000F686D" w:rsidP="00E06509">
      <w:pPr>
        <w:numPr>
          <w:ilvl w:val="1"/>
          <w:numId w:val="2"/>
        </w:numPr>
        <w:ind w:left="0" w:right="-1" w:firstLine="0"/>
        <w:jc w:val="both"/>
      </w:pPr>
      <w:r w:rsidRPr="00E06509">
        <w:t>Допускается досрочная передача Застройщиком Объекта долевого строительства Участнику долевого строительства, но не ранее чем после получения в установленном порядке разрешения на ввод в эксплуатацию Многоквартирного дома.</w:t>
      </w:r>
    </w:p>
    <w:p w:rsidR="000F686D" w:rsidRPr="00E06509" w:rsidRDefault="000F686D" w:rsidP="00E06509">
      <w:pPr>
        <w:ind w:right="-1"/>
        <w:jc w:val="both"/>
      </w:pPr>
    </w:p>
    <w:p w:rsidR="000F686D" w:rsidRPr="00E06509" w:rsidRDefault="000F686D" w:rsidP="00E06509">
      <w:pPr>
        <w:numPr>
          <w:ilvl w:val="0"/>
          <w:numId w:val="2"/>
        </w:numPr>
        <w:shd w:val="clear" w:color="auto" w:fill="FFFFFF"/>
        <w:ind w:left="0" w:right="-1" w:firstLine="0"/>
        <w:jc w:val="center"/>
        <w:rPr>
          <w:b/>
        </w:rPr>
      </w:pPr>
      <w:r w:rsidRPr="00E06509">
        <w:rPr>
          <w:b/>
          <w:bCs/>
          <w:spacing w:val="-1"/>
        </w:rPr>
        <w:t>ЦЕНА ДОГОВОРА И ПОРЯДОК ОПЛАТЫ</w:t>
      </w:r>
    </w:p>
    <w:p w:rsidR="000F686D" w:rsidRPr="00E06509" w:rsidRDefault="000F686D" w:rsidP="00E06509">
      <w:pPr>
        <w:pStyle w:val="a9"/>
        <w:numPr>
          <w:ilvl w:val="1"/>
          <w:numId w:val="2"/>
        </w:numPr>
        <w:ind w:left="0" w:right="-1" w:firstLine="0"/>
        <w:jc w:val="both"/>
        <w:rPr>
          <w:sz w:val="20"/>
          <w:szCs w:val="20"/>
        </w:rPr>
      </w:pPr>
      <w:r w:rsidRPr="00E06509">
        <w:rPr>
          <w:spacing w:val="-1"/>
          <w:sz w:val="20"/>
          <w:szCs w:val="20"/>
        </w:rPr>
        <w:t>Цена настоящего договора (размер денежных средств, подлежащих уплате Участником долевого строительства для строительства (создания) Объекта долевого строительства) составляет _____</w:t>
      </w:r>
      <w:r w:rsidRPr="00E06509">
        <w:rPr>
          <w:sz w:val="20"/>
          <w:szCs w:val="20"/>
        </w:rPr>
        <w:t xml:space="preserve"> (_____) </w:t>
      </w:r>
      <w:r w:rsidRPr="00E06509">
        <w:rPr>
          <w:spacing w:val="-1"/>
          <w:sz w:val="20"/>
          <w:szCs w:val="20"/>
        </w:rPr>
        <w:t>рублей</w:t>
      </w:r>
      <w:r w:rsidRPr="00E06509">
        <w:rPr>
          <w:sz w:val="20"/>
          <w:szCs w:val="20"/>
        </w:rPr>
        <w:t>.</w:t>
      </w:r>
      <w:r w:rsidR="00C07C7B">
        <w:rPr>
          <w:sz w:val="20"/>
          <w:szCs w:val="20"/>
        </w:rPr>
        <w:t xml:space="preserve"> НДС не облагается.</w:t>
      </w:r>
    </w:p>
    <w:p w:rsidR="00964DA2" w:rsidRPr="00E06509" w:rsidRDefault="000F686D" w:rsidP="00E06509">
      <w:pPr>
        <w:shd w:val="clear" w:color="auto" w:fill="FFFFFF"/>
        <w:autoSpaceDE/>
        <w:autoSpaceDN/>
        <w:adjustRightInd/>
        <w:ind w:right="-1"/>
        <w:jc w:val="both"/>
        <w:rPr>
          <w:color w:val="000000"/>
          <w:spacing w:val="-1"/>
          <w:lang w:eastAsia="ar-SA"/>
        </w:rPr>
      </w:pPr>
      <w:r w:rsidRPr="00E06509">
        <w:rPr>
          <w:color w:val="000000"/>
          <w:spacing w:val="2"/>
          <w:lang w:eastAsia="ar-SA"/>
        </w:rPr>
        <w:t xml:space="preserve">Срок условного депонирования: </w:t>
      </w:r>
      <w:r w:rsidR="00964DA2" w:rsidRPr="00E06509">
        <w:rPr>
          <w:color w:val="000000"/>
          <w:shd w:val="clear" w:color="auto" w:fill="FFFFFF"/>
        </w:rPr>
        <w:t>в соответствии с ч. 4 ст. 15.5 Федерального закона от 30.12.2004 № 214-ФЗ не может превышать более чем на 6(шесть) месяцев срок ввода в эксплуатацию Многоквартирного дома</w:t>
      </w:r>
      <w:r w:rsidR="00964DA2" w:rsidRPr="00E06509">
        <w:rPr>
          <w:color w:val="000000"/>
          <w:spacing w:val="2"/>
          <w:lang w:eastAsia="ar-SA"/>
        </w:rPr>
        <w:t>.</w:t>
      </w:r>
    </w:p>
    <w:p w:rsidR="000F686D" w:rsidRPr="00E06509" w:rsidRDefault="000F686D" w:rsidP="00E06509">
      <w:pPr>
        <w:shd w:val="clear" w:color="auto" w:fill="FFFFFF"/>
        <w:autoSpaceDE/>
        <w:adjustRightInd/>
        <w:ind w:right="-1"/>
        <w:jc w:val="both"/>
        <w:rPr>
          <w:color w:val="000000"/>
          <w:spacing w:val="-1"/>
          <w:lang w:eastAsia="ar-SA"/>
        </w:rPr>
      </w:pPr>
      <w:r w:rsidRPr="00E06509">
        <w:rPr>
          <w:color w:val="000000"/>
          <w:spacing w:val="-1"/>
          <w:lang w:eastAsia="ar-SA"/>
        </w:rPr>
        <w:t xml:space="preserve">Размер депонированной суммы, порядок и срок её внесения: </w:t>
      </w:r>
    </w:p>
    <w:p w:rsidR="000F686D" w:rsidRPr="00E06509" w:rsidRDefault="000F686D" w:rsidP="00E06509">
      <w:pPr>
        <w:shd w:val="clear" w:color="auto" w:fill="FFFFFF"/>
        <w:ind w:right="-1"/>
        <w:jc w:val="both"/>
        <w:rPr>
          <w:color w:val="000000"/>
          <w:spacing w:val="-1"/>
          <w:lang w:eastAsia="ar-SA"/>
        </w:rPr>
      </w:pPr>
      <w:r w:rsidRPr="00E06509">
        <w:rPr>
          <w:color w:val="000000"/>
          <w:spacing w:val="-1"/>
          <w:lang w:eastAsia="ar-SA"/>
        </w:rPr>
        <w:t>__________________________________ руб. в течение 7 (семи) рабочих дней после государственной регистрации настоящего договора.</w:t>
      </w:r>
    </w:p>
    <w:p w:rsidR="000F686D" w:rsidRPr="00E06509" w:rsidRDefault="000F686D" w:rsidP="00E06509">
      <w:pPr>
        <w:shd w:val="clear" w:color="auto" w:fill="FFFFFF"/>
        <w:autoSpaceDE/>
        <w:adjustRightInd/>
        <w:ind w:right="-1"/>
        <w:jc w:val="both"/>
        <w:rPr>
          <w:color w:val="000000"/>
          <w:spacing w:val="-1"/>
          <w:lang w:eastAsia="ar-SA"/>
        </w:rPr>
      </w:pPr>
      <w:r w:rsidRPr="00E06509">
        <w:rPr>
          <w:color w:val="000000"/>
          <w:spacing w:val="-1"/>
          <w:lang w:eastAsia="ar-SA"/>
        </w:rPr>
        <w:t xml:space="preserve">Участник долевого строительства обязан пополнить счёт </w:t>
      </w:r>
      <w:proofErr w:type="spellStart"/>
      <w:r w:rsidRPr="00E06509">
        <w:rPr>
          <w:color w:val="000000"/>
          <w:spacing w:val="-1"/>
          <w:lang w:eastAsia="ar-SA"/>
        </w:rPr>
        <w:t>эскроу</w:t>
      </w:r>
      <w:proofErr w:type="spellEnd"/>
      <w:r w:rsidRPr="00E06509">
        <w:rPr>
          <w:color w:val="000000"/>
          <w:spacing w:val="-1"/>
          <w:lang w:eastAsia="ar-SA"/>
        </w:rPr>
        <w:t xml:space="preserve"> любым удобным для него способом </w:t>
      </w:r>
      <w:r w:rsidRPr="00E06509">
        <w:rPr>
          <w:color w:val="000000"/>
          <w:lang w:eastAsia="ar-SA"/>
        </w:rPr>
        <w:t xml:space="preserve">в течение 7 (семи) рабочих дней после </w:t>
      </w:r>
      <w:r w:rsidRPr="00E06509">
        <w:rPr>
          <w:color w:val="000000"/>
          <w:spacing w:val="4"/>
          <w:lang w:eastAsia="ar-SA"/>
        </w:rPr>
        <w:t>государственной регистрации настоящего договора в органе, осуществляющем в соответствии с законодательством государственную регистрацию прав н</w:t>
      </w:r>
      <w:r w:rsidRPr="00E06509">
        <w:rPr>
          <w:color w:val="000000"/>
          <w:spacing w:val="2"/>
          <w:lang w:eastAsia="ar-SA"/>
        </w:rPr>
        <w:t xml:space="preserve">а недвижимое имущество и сделок с ним на территории </w:t>
      </w:r>
      <w:r w:rsidR="009C6908">
        <w:rPr>
          <w:color w:val="000000"/>
          <w:spacing w:val="2"/>
          <w:lang w:eastAsia="ar-SA"/>
        </w:rPr>
        <w:t>Республики Башкортостан</w:t>
      </w:r>
      <w:r w:rsidRPr="00E06509">
        <w:rPr>
          <w:color w:val="000000"/>
          <w:lang w:eastAsia="ar-SA"/>
        </w:rPr>
        <w:t>.</w:t>
      </w:r>
    </w:p>
    <w:p w:rsidR="000F686D" w:rsidRPr="00E06509" w:rsidRDefault="000F686D" w:rsidP="00E06509">
      <w:pPr>
        <w:shd w:val="clear" w:color="auto" w:fill="FFFFFF"/>
        <w:suppressAutoHyphens/>
        <w:ind w:right="-1"/>
        <w:jc w:val="both"/>
        <w:rPr>
          <w:color w:val="000000"/>
          <w:spacing w:val="-1"/>
          <w:lang w:eastAsia="ar-SA"/>
        </w:rPr>
      </w:pPr>
      <w:r w:rsidRPr="00E06509">
        <w:rPr>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9F6FD5" w:rsidRPr="00185C47">
        <w:rPr>
          <w:color w:val="000000"/>
          <w:spacing w:val="-1"/>
          <w:lang w:eastAsia="ar-SA"/>
        </w:rPr>
        <w:t>ПАО Сбербанк</w:t>
      </w:r>
      <w:r w:rsidR="009F6FD5" w:rsidRPr="00E06509">
        <w:rPr>
          <w:color w:val="000000"/>
        </w:rPr>
        <w:t xml:space="preserve"> </w:t>
      </w:r>
      <w:r w:rsidRPr="00E06509">
        <w:rPr>
          <w:color w:val="000000"/>
        </w:rPr>
        <w:t>(</w:t>
      </w:r>
      <w:proofErr w:type="spellStart"/>
      <w:r w:rsidRPr="00E06509">
        <w:rPr>
          <w:color w:val="000000"/>
        </w:rPr>
        <w:t>эскроу</w:t>
      </w:r>
      <w:proofErr w:type="spellEnd"/>
      <w:r w:rsidRPr="00E06509">
        <w:rPr>
          <w:color w:val="000000"/>
        </w:rPr>
        <w:t xml:space="preserve">-агенте) по договору счета эскроу, заключаемому для учета и блокирования денежных средств, полученных </w:t>
      </w:r>
      <w:proofErr w:type="spellStart"/>
      <w:r w:rsidRPr="00E06509">
        <w:rPr>
          <w:color w:val="000000"/>
        </w:rPr>
        <w:t>эскроу</w:t>
      </w:r>
      <w:proofErr w:type="spellEnd"/>
      <w:r w:rsidRPr="00E06509">
        <w:rPr>
          <w:color w:val="00000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эскроу, заключенным между Бенефициаром, депонентом и </w:t>
      </w:r>
      <w:proofErr w:type="spellStart"/>
      <w:r w:rsidRPr="00E06509">
        <w:rPr>
          <w:color w:val="000000"/>
        </w:rPr>
        <w:t>Эскроу</w:t>
      </w:r>
      <w:proofErr w:type="spellEnd"/>
      <w:r w:rsidRPr="00E06509">
        <w:rPr>
          <w:color w:val="000000"/>
        </w:rPr>
        <w:t>-агентом.</w:t>
      </w:r>
    </w:p>
    <w:p w:rsidR="000F686D" w:rsidRPr="00E06509" w:rsidRDefault="000F686D" w:rsidP="00E06509">
      <w:pPr>
        <w:numPr>
          <w:ilvl w:val="1"/>
          <w:numId w:val="3"/>
        </w:numPr>
        <w:ind w:left="0" w:right="-1" w:firstLine="0"/>
        <w:jc w:val="both"/>
      </w:pPr>
      <w:r w:rsidRPr="00E06509">
        <w:rPr>
          <w:color w:val="000000"/>
        </w:rPr>
        <w:t>Цена договора является открытой и может быть изменена по соглашению сторон путем подписания дополнительного соглашения. Цена Объекта долевого строительства также подлежит изменению в случаях</w:t>
      </w:r>
      <w:r w:rsidR="001E7885" w:rsidRPr="00E06509">
        <w:rPr>
          <w:color w:val="000000"/>
        </w:rPr>
        <w:t xml:space="preserve"> и на условиях</w:t>
      </w:r>
      <w:r w:rsidRPr="00E06509">
        <w:rPr>
          <w:color w:val="000000"/>
        </w:rPr>
        <w:t xml:space="preserve">, предусмотренных п. 3.3. настоящего договора. </w:t>
      </w:r>
    </w:p>
    <w:p w:rsidR="000F686D" w:rsidRPr="00E06509" w:rsidRDefault="000F686D" w:rsidP="00E06509">
      <w:pPr>
        <w:pStyle w:val="a9"/>
        <w:numPr>
          <w:ilvl w:val="1"/>
          <w:numId w:val="3"/>
        </w:numPr>
        <w:shd w:val="clear" w:color="auto" w:fill="FFFFFF"/>
        <w:ind w:left="0" w:right="-1" w:firstLine="0"/>
        <w:jc w:val="both"/>
        <w:rPr>
          <w:sz w:val="20"/>
          <w:szCs w:val="20"/>
        </w:rPr>
      </w:pPr>
      <w:r w:rsidRPr="00E06509">
        <w:rPr>
          <w:sz w:val="20"/>
          <w:szCs w:val="20"/>
        </w:rPr>
        <w:t xml:space="preserve">Цена настоящего договора после его заключения может быть изменена </w:t>
      </w:r>
      <w:r w:rsidR="001E7885" w:rsidRPr="00E06509">
        <w:rPr>
          <w:sz w:val="20"/>
          <w:szCs w:val="20"/>
        </w:rPr>
        <w:t xml:space="preserve">по соглашению сторон </w:t>
      </w:r>
      <w:r w:rsidRPr="00E06509">
        <w:rPr>
          <w:sz w:val="20"/>
          <w:szCs w:val="20"/>
        </w:rPr>
        <w:t xml:space="preserve">по результатам проведения технической инвентаризации Многоквартирного дома, которая устанавливает фактическую площадь Объекта долевого строительства, и при условии, что разница между фактической и проектной площадями составляет более чем </w:t>
      </w:r>
      <w:r w:rsidR="006B0C99">
        <w:rPr>
          <w:sz w:val="20"/>
          <w:szCs w:val="20"/>
        </w:rPr>
        <w:t>2</w:t>
      </w:r>
      <w:r w:rsidRPr="00E06509">
        <w:rPr>
          <w:sz w:val="20"/>
          <w:szCs w:val="20"/>
        </w:rPr>
        <w:t xml:space="preserve"> </w:t>
      </w:r>
      <w:proofErr w:type="spellStart"/>
      <w:r w:rsidRPr="00E06509">
        <w:rPr>
          <w:sz w:val="20"/>
          <w:szCs w:val="20"/>
        </w:rPr>
        <w:t>кв.м</w:t>
      </w:r>
      <w:proofErr w:type="spellEnd"/>
      <w:r w:rsidRPr="00E06509">
        <w:rPr>
          <w:sz w:val="20"/>
          <w:szCs w:val="20"/>
        </w:rPr>
        <w:t xml:space="preserve">. </w:t>
      </w:r>
    </w:p>
    <w:p w:rsidR="000F686D" w:rsidRPr="00E06509" w:rsidRDefault="000F686D" w:rsidP="00E06509">
      <w:pPr>
        <w:shd w:val="clear" w:color="auto" w:fill="FFFFFF"/>
        <w:ind w:right="-1"/>
        <w:jc w:val="both"/>
      </w:pPr>
      <w:r w:rsidRPr="00E06509">
        <w:tab/>
        <w:t>В случае увеличения общей площади Объекта долевого строительства – доплата разницы производится до подписания сторонами передаточного акта. В случае уменьшения общей площади Объекта долевого строительства – возврат разницы производится в течение 30 (тридцати) дней после подписания сторонами передаточного акта. Размер доплаты или возврата при уменьшении или увеличении общей площади Объекта долевого строительства определяется от расчета стоимости квадратного метра Объекта долевого строительства.</w:t>
      </w:r>
    </w:p>
    <w:p w:rsidR="000F686D" w:rsidRPr="00E06509" w:rsidRDefault="000F686D" w:rsidP="00E06509">
      <w:pPr>
        <w:shd w:val="clear" w:color="auto" w:fill="FFFFFF"/>
        <w:ind w:right="-1"/>
        <w:jc w:val="both"/>
        <w:rPr>
          <w:spacing w:val="-1"/>
        </w:rPr>
      </w:pPr>
      <w:r w:rsidRPr="00E06509">
        <w:t>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специализированной организацией, осуществляющей техническую инвентаризацию, после проведения ремонтных и отделочных работ.</w:t>
      </w:r>
    </w:p>
    <w:p w:rsidR="000F686D" w:rsidRPr="00E06509" w:rsidRDefault="000F686D" w:rsidP="00E06509">
      <w:pPr>
        <w:pStyle w:val="a9"/>
        <w:numPr>
          <w:ilvl w:val="1"/>
          <w:numId w:val="3"/>
        </w:numPr>
        <w:ind w:left="0" w:right="-1" w:firstLine="0"/>
        <w:jc w:val="both"/>
        <w:rPr>
          <w:spacing w:val="-1"/>
          <w:sz w:val="20"/>
          <w:szCs w:val="20"/>
        </w:rPr>
      </w:pPr>
      <w:r w:rsidRPr="00E06509">
        <w:rPr>
          <w:spacing w:val="-1"/>
          <w:sz w:val="20"/>
          <w:szCs w:val="20"/>
        </w:rPr>
        <w:t xml:space="preserve">Уплата цены Договора, указанная в пункте 3.1. настоящего Договора </w:t>
      </w:r>
      <w:proofErr w:type="gramStart"/>
      <w:r w:rsidRPr="00E06509">
        <w:rPr>
          <w:spacing w:val="-1"/>
          <w:sz w:val="20"/>
          <w:szCs w:val="20"/>
        </w:rPr>
        <w:t>производится  Участником</w:t>
      </w:r>
      <w:proofErr w:type="gramEnd"/>
      <w:r w:rsidRPr="00E06509">
        <w:rPr>
          <w:spacing w:val="-1"/>
          <w:sz w:val="20"/>
          <w:szCs w:val="20"/>
        </w:rPr>
        <w:t xml:space="preserve"> долевого строительства после г</w:t>
      </w:r>
      <w:r w:rsidRPr="00E06509">
        <w:rPr>
          <w:spacing w:val="7"/>
          <w:sz w:val="20"/>
          <w:szCs w:val="20"/>
        </w:rPr>
        <w:t xml:space="preserve">осударственной </w:t>
      </w:r>
      <w:r w:rsidRPr="00E06509">
        <w:rPr>
          <w:spacing w:val="-1"/>
          <w:sz w:val="20"/>
          <w:szCs w:val="20"/>
        </w:rPr>
        <w:t xml:space="preserve">регистрации настоящего договора в </w:t>
      </w:r>
      <w:r w:rsidRPr="00E06509">
        <w:rPr>
          <w:spacing w:val="7"/>
          <w:sz w:val="20"/>
          <w:szCs w:val="20"/>
        </w:rPr>
        <w:t xml:space="preserve">органе, осуществляющим государственную регистрацию </w:t>
      </w:r>
      <w:r w:rsidRPr="00E06509">
        <w:rPr>
          <w:spacing w:val="-1"/>
          <w:sz w:val="20"/>
          <w:szCs w:val="20"/>
        </w:rPr>
        <w:t xml:space="preserve">прав на недвижимое имущество и сделок с ним в течении 7 (семи) рабочих дней. </w:t>
      </w:r>
      <w:r w:rsidRPr="00E06509">
        <w:rPr>
          <w:color w:val="000000"/>
          <w:sz w:val="20"/>
          <w:szCs w:val="20"/>
        </w:rPr>
        <w:t>Днем исполнения обязанности Участника долевого строительства по оплате объекта долевого строительства признается день поступления денежных средств на открытый Участником долевого строительства специальный счет эскроу, для уплаты цены настоящего договора участия в долевом строительстве.</w:t>
      </w:r>
      <w:r w:rsidRPr="00E06509">
        <w:rPr>
          <w:spacing w:val="-1"/>
          <w:sz w:val="20"/>
          <w:szCs w:val="20"/>
        </w:rPr>
        <w:t xml:space="preserve"> </w:t>
      </w:r>
    </w:p>
    <w:p w:rsidR="000F686D" w:rsidRPr="00E06509" w:rsidRDefault="000F686D" w:rsidP="00E06509">
      <w:pPr>
        <w:pStyle w:val="a9"/>
        <w:numPr>
          <w:ilvl w:val="1"/>
          <w:numId w:val="3"/>
        </w:numPr>
        <w:shd w:val="clear" w:color="auto" w:fill="FFFFFF"/>
        <w:ind w:left="0" w:right="-1" w:firstLine="0"/>
        <w:jc w:val="both"/>
        <w:rPr>
          <w:sz w:val="20"/>
          <w:szCs w:val="20"/>
        </w:rPr>
      </w:pPr>
      <w:r w:rsidRPr="00E06509">
        <w:rPr>
          <w:sz w:val="20"/>
          <w:szCs w:val="20"/>
        </w:rPr>
        <w:t>Проведение всех расчетов между Участником долевого строительства и Застройщиком по настоящему Договору Стороны свидетельствуют в Передаточном акте,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7202DC" w:rsidRPr="00E06509" w:rsidRDefault="007202DC" w:rsidP="00E06509">
      <w:pPr>
        <w:shd w:val="clear" w:color="auto" w:fill="FFFFFF"/>
        <w:ind w:right="-1"/>
        <w:jc w:val="both"/>
        <w:rPr>
          <w:spacing w:val="-1"/>
        </w:rPr>
      </w:pPr>
    </w:p>
    <w:p w:rsidR="000F686D" w:rsidRPr="00E06509" w:rsidRDefault="000F686D" w:rsidP="00E06509">
      <w:pPr>
        <w:pStyle w:val="a9"/>
        <w:numPr>
          <w:ilvl w:val="0"/>
          <w:numId w:val="4"/>
        </w:numPr>
        <w:shd w:val="clear" w:color="auto" w:fill="FFFFFF"/>
        <w:ind w:left="0" w:right="-1" w:firstLine="0"/>
        <w:jc w:val="center"/>
        <w:rPr>
          <w:b/>
          <w:sz w:val="20"/>
          <w:szCs w:val="20"/>
        </w:rPr>
      </w:pPr>
      <w:r w:rsidRPr="00E06509">
        <w:rPr>
          <w:b/>
          <w:bCs/>
          <w:sz w:val="20"/>
          <w:szCs w:val="20"/>
        </w:rPr>
        <w:t>ГАРАНТИЙНЫЙ СРОК</w:t>
      </w:r>
    </w:p>
    <w:p w:rsidR="000F686D" w:rsidRPr="007136E6" w:rsidRDefault="000F686D" w:rsidP="00E06509">
      <w:pPr>
        <w:pStyle w:val="a4"/>
        <w:numPr>
          <w:ilvl w:val="1"/>
          <w:numId w:val="4"/>
        </w:numPr>
        <w:ind w:left="0" w:right="-1" w:firstLine="0"/>
        <w:jc w:val="both"/>
        <w:rPr>
          <w:sz w:val="20"/>
        </w:rPr>
      </w:pPr>
      <w:r w:rsidRPr="00E06509">
        <w:rPr>
          <w:sz w:val="20"/>
        </w:rPr>
        <w:t xml:space="preserve">Гарантийный срок для Объекта долевого строительства, за </w:t>
      </w:r>
      <w:bookmarkStart w:id="0" w:name="_GoBack"/>
      <w:bookmarkEnd w:id="0"/>
      <w:r w:rsidRPr="00E06509">
        <w:rPr>
          <w:sz w:val="20"/>
        </w:rPr>
        <w:t xml:space="preserve">исключением технологического и инженерного оборудования, входящего в состав Объекта долевого строительства, составляет 5 (пять) лет и исчисляется со дня </w:t>
      </w:r>
      <w:r w:rsidRPr="007136E6">
        <w:rPr>
          <w:sz w:val="20"/>
        </w:rPr>
        <w:t>передачи объекта долевого строительства Участнику долевого строительства.</w:t>
      </w:r>
    </w:p>
    <w:p w:rsidR="00081927" w:rsidRPr="00081927" w:rsidRDefault="00081927" w:rsidP="00E06509">
      <w:pPr>
        <w:numPr>
          <w:ilvl w:val="1"/>
          <w:numId w:val="4"/>
        </w:numPr>
        <w:shd w:val="clear" w:color="auto" w:fill="FFFFFF"/>
        <w:ind w:left="0" w:right="-1" w:firstLine="0"/>
        <w:jc w:val="both"/>
        <w:rPr>
          <w:highlight w:val="yellow"/>
        </w:rPr>
      </w:pPr>
      <w:r w:rsidRPr="007136E6">
        <w:rPr>
          <w:color w:val="2C2D2E"/>
          <w:shd w:val="clear" w:color="auto" w:fill="FFFFFF"/>
        </w:rPr>
        <w:t xml:space="preserve">Гарантийный срок на материалы, технологическое и инженерное оборудование, входящие в состав Объекта </w:t>
      </w:r>
      <w:r w:rsidRPr="007136E6">
        <w:rPr>
          <w:color w:val="2C2D2E"/>
          <w:shd w:val="clear" w:color="auto" w:fill="FFFFFF"/>
        </w:rPr>
        <w:lastRenderedPageBreak/>
        <w:t>долевого строительства, составляет 3 (три) года и исчисляется со дня подписания первого передаточного акта по Многоквартирному дому.</w:t>
      </w:r>
    </w:p>
    <w:p w:rsidR="000F686D" w:rsidRPr="00D47DEE" w:rsidRDefault="000F686D" w:rsidP="00E06509">
      <w:pPr>
        <w:numPr>
          <w:ilvl w:val="1"/>
          <w:numId w:val="4"/>
        </w:numPr>
        <w:shd w:val="clear" w:color="auto" w:fill="FFFFFF"/>
        <w:ind w:left="0" w:right="-1" w:firstLine="0"/>
        <w:jc w:val="both"/>
      </w:pPr>
      <w:r w:rsidRPr="00E06509">
        <w:t>Застройщик не несет гарантийных обязательств за недостатки (дефекты) Объекта долевого стро</w:t>
      </w:r>
      <w:r w:rsidR="00600B6D">
        <w:t xml:space="preserve">ительства, если они </w:t>
      </w:r>
      <w:r w:rsidR="00600B6D" w:rsidRPr="00D47DEE">
        <w:t>произошли в</w:t>
      </w:r>
      <w:r w:rsidRPr="00D47DEE">
        <w:t>следствие самостоятельной замены Участником долевого строительства несущих и ограждающих конструкций или иной реконструкции, демонтажа межкомнатных стен и перегородок (отдельных их частей),</w:t>
      </w:r>
      <w:r w:rsidR="00600B6D" w:rsidRPr="00D47DEE">
        <w:t xml:space="preserve"> демонтажа, монтажа и/или</w:t>
      </w:r>
      <w:r w:rsidRPr="00D47DEE">
        <w:t xml:space="preserve"> замены приборов отопления, электропроводки</w:t>
      </w:r>
      <w:r w:rsidR="00600B6D" w:rsidRPr="00D47DEE">
        <w:t xml:space="preserve"> и иного оборудования</w:t>
      </w:r>
      <w:r w:rsidRPr="00D47DEE">
        <w:t xml:space="preserve">, </w:t>
      </w:r>
      <w:r w:rsidR="00600B6D" w:rsidRPr="00D47DEE">
        <w:t xml:space="preserve">вмешательства и/или внесения изменений в инженерные системы теплоснабжения, электроснабжения, водоснабжения и водоотведения, а также </w:t>
      </w:r>
      <w:r w:rsidRPr="00D47DEE">
        <w:t xml:space="preserve">в иных случаях, предусмотренных ч. 7 ст. 7 Федерального закона от 30.12.2004 г. № 214-ФЗ. </w:t>
      </w:r>
    </w:p>
    <w:p w:rsidR="000F686D" w:rsidRPr="00E06509" w:rsidRDefault="000F686D" w:rsidP="00E06509">
      <w:pPr>
        <w:shd w:val="clear" w:color="auto" w:fill="FFFFFF"/>
        <w:ind w:right="-1"/>
        <w:jc w:val="both"/>
      </w:pPr>
    </w:p>
    <w:p w:rsidR="000F686D" w:rsidRPr="00E06509" w:rsidRDefault="000F686D" w:rsidP="00E06509">
      <w:pPr>
        <w:numPr>
          <w:ilvl w:val="0"/>
          <w:numId w:val="4"/>
        </w:numPr>
        <w:shd w:val="clear" w:color="auto" w:fill="FFFFFF"/>
        <w:ind w:left="0" w:right="-1" w:firstLine="0"/>
        <w:jc w:val="center"/>
        <w:rPr>
          <w:b/>
        </w:rPr>
      </w:pPr>
      <w:r w:rsidRPr="00E06509">
        <w:rPr>
          <w:b/>
          <w:bCs/>
          <w:spacing w:val="-1"/>
        </w:rPr>
        <w:t>ПРАВА И ОБЯЗАННОСТИ СТОРОН</w:t>
      </w:r>
    </w:p>
    <w:p w:rsidR="000F686D" w:rsidRPr="00E06509" w:rsidRDefault="000F686D" w:rsidP="00E06509">
      <w:pPr>
        <w:numPr>
          <w:ilvl w:val="1"/>
          <w:numId w:val="4"/>
        </w:numPr>
        <w:shd w:val="clear" w:color="auto" w:fill="FFFFFF"/>
        <w:ind w:left="0" w:right="-1" w:firstLine="0"/>
        <w:jc w:val="both"/>
      </w:pPr>
      <w:r w:rsidRPr="00E06509">
        <w:rPr>
          <w:bCs/>
          <w:spacing w:val="-1"/>
        </w:rPr>
        <w:t>Права Участника долевого строительства:</w:t>
      </w:r>
    </w:p>
    <w:p w:rsidR="000F686D" w:rsidRPr="00E06509" w:rsidRDefault="000F686D" w:rsidP="00E06509">
      <w:pPr>
        <w:numPr>
          <w:ilvl w:val="2"/>
          <w:numId w:val="4"/>
        </w:numPr>
        <w:shd w:val="clear" w:color="auto" w:fill="FFFFFF"/>
        <w:ind w:left="0" w:right="-1" w:firstLine="0"/>
        <w:jc w:val="both"/>
      </w:pPr>
      <w:r w:rsidRPr="00E06509">
        <w:t>Провести, в случае надлежащего исполнения своих обязательств по настоящему договору, госу</w:t>
      </w:r>
      <w:r w:rsidRPr="00E06509">
        <w:rPr>
          <w:spacing w:val="1"/>
        </w:rPr>
        <w:t>дарственную регистрацию права собственности на Объект долевого строительства</w:t>
      </w:r>
      <w:r w:rsidRPr="00E06509">
        <w:rPr>
          <w:spacing w:val="7"/>
        </w:rPr>
        <w:t xml:space="preserve"> в органе, осуществляющем государственную регистрацию </w:t>
      </w:r>
      <w:r w:rsidRPr="00E06509">
        <w:rPr>
          <w:spacing w:val="-1"/>
        </w:rPr>
        <w:t>прав на недвижимое имущество и сделок с ним.</w:t>
      </w:r>
    </w:p>
    <w:p w:rsidR="000F686D" w:rsidRPr="00E06509" w:rsidRDefault="000F686D" w:rsidP="00E06509">
      <w:pPr>
        <w:numPr>
          <w:ilvl w:val="2"/>
          <w:numId w:val="4"/>
        </w:numPr>
        <w:shd w:val="clear" w:color="auto" w:fill="FFFFFF"/>
        <w:ind w:left="0" w:right="-1" w:firstLine="0"/>
        <w:jc w:val="both"/>
      </w:pPr>
      <w:r w:rsidRPr="00E06509">
        <w:t>Уступить  право требования по настоящему Договору в соответствии со ст. 11 Федерального закона от 30.12.2004 г. № 214-ФЗ</w:t>
      </w:r>
      <w:r w:rsidRPr="00E06509">
        <w:rPr>
          <w:color w:val="000000"/>
          <w:shd w:val="clear" w:color="auto" w:fill="FFFFFF"/>
        </w:rPr>
        <w:t>.</w:t>
      </w:r>
    </w:p>
    <w:p w:rsidR="000F686D" w:rsidRPr="00E06509" w:rsidRDefault="000F686D" w:rsidP="00E06509">
      <w:pPr>
        <w:numPr>
          <w:ilvl w:val="2"/>
          <w:numId w:val="4"/>
        </w:numPr>
        <w:shd w:val="clear" w:color="auto" w:fill="FFFFFF"/>
        <w:ind w:left="0" w:right="-1" w:firstLine="0"/>
        <w:jc w:val="both"/>
      </w:pPr>
      <w:r w:rsidRPr="00E06509">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настоящего договора, проектной документации и заключению государственной экспертизы, и отказаться от подписания передаточного акта до устранения Застройщиком недостатков.</w:t>
      </w:r>
    </w:p>
    <w:p w:rsidR="000F686D" w:rsidRPr="00E06509" w:rsidRDefault="000F686D" w:rsidP="00E06509">
      <w:pPr>
        <w:numPr>
          <w:ilvl w:val="1"/>
          <w:numId w:val="4"/>
        </w:numPr>
        <w:shd w:val="clear" w:color="auto" w:fill="FFFFFF"/>
        <w:ind w:left="0" w:right="-1" w:firstLine="0"/>
        <w:jc w:val="both"/>
      </w:pPr>
      <w:r w:rsidRPr="00E06509">
        <w:rPr>
          <w:bCs/>
          <w:spacing w:val="-2"/>
        </w:rPr>
        <w:t>Обязанности Участника долевого строительства:</w:t>
      </w:r>
    </w:p>
    <w:p w:rsidR="000F686D" w:rsidRPr="00E06509" w:rsidRDefault="000F686D" w:rsidP="00E06509">
      <w:pPr>
        <w:numPr>
          <w:ilvl w:val="2"/>
          <w:numId w:val="4"/>
        </w:numPr>
        <w:shd w:val="clear" w:color="auto" w:fill="FFFFFF"/>
        <w:ind w:left="0" w:right="-1" w:firstLine="0"/>
        <w:jc w:val="both"/>
      </w:pPr>
      <w:r w:rsidRPr="00E06509">
        <w:t>Уплатить цену договора согласно условиям, указанным в разделе 3 на</w:t>
      </w:r>
      <w:r w:rsidRPr="00E06509">
        <w:rPr>
          <w:spacing w:val="3"/>
        </w:rPr>
        <w:t xml:space="preserve">стоящего договора, а также расходы при проведении государственной регистрации права на переданный Объект долевого строительства </w:t>
      </w:r>
      <w:r w:rsidRPr="00E06509">
        <w:rPr>
          <w:spacing w:val="2"/>
        </w:rPr>
        <w:t xml:space="preserve">в органе, осуществляющем государственную </w:t>
      </w:r>
      <w:r w:rsidRPr="00E06509">
        <w:t>регистрацию прав на недвижимое имущество и сделок с ним.</w:t>
      </w:r>
    </w:p>
    <w:p w:rsidR="000F686D" w:rsidRPr="00E06509" w:rsidRDefault="000F686D" w:rsidP="00E06509">
      <w:pPr>
        <w:numPr>
          <w:ilvl w:val="2"/>
          <w:numId w:val="4"/>
        </w:numPr>
        <w:ind w:left="0" w:right="-1" w:firstLine="0"/>
        <w:jc w:val="both"/>
      </w:pPr>
      <w:r w:rsidRPr="00E06509">
        <w:t>Приступить к принятию Объекта долевого строительства в течение 7 рабочих дней со дня получения от Застройщика сообщения о завершении строительства и о готовности Объекта долевого строительства к передаче.</w:t>
      </w:r>
    </w:p>
    <w:p w:rsidR="000F686D" w:rsidRPr="00E06509" w:rsidRDefault="000F686D" w:rsidP="00E06509">
      <w:pPr>
        <w:numPr>
          <w:ilvl w:val="2"/>
          <w:numId w:val="4"/>
        </w:numPr>
        <w:shd w:val="clear" w:color="auto" w:fill="FFFFFF"/>
        <w:ind w:left="0" w:right="-1" w:firstLine="0"/>
        <w:jc w:val="both"/>
      </w:pPr>
      <w:r w:rsidRPr="00E06509">
        <w:rPr>
          <w:spacing w:val="-1"/>
        </w:rPr>
        <w:t>Сообщить Застройщику в письменной форме о любых изменениях своего адреса местонахождения, номеров телефонов не позднее трех календарных дней со дня их изменений.</w:t>
      </w:r>
    </w:p>
    <w:p w:rsidR="00570B16" w:rsidRPr="00E06509" w:rsidRDefault="000F686D" w:rsidP="00E06509">
      <w:pPr>
        <w:numPr>
          <w:ilvl w:val="2"/>
          <w:numId w:val="4"/>
        </w:numPr>
        <w:shd w:val="clear" w:color="auto" w:fill="FFFFFF"/>
        <w:ind w:left="0" w:right="-1" w:firstLine="0"/>
        <w:jc w:val="both"/>
      </w:pPr>
      <w:r w:rsidRPr="00E06509">
        <w:rPr>
          <w:spacing w:val="-1"/>
        </w:rPr>
        <w:t xml:space="preserve">Сообщить Застройщику </w:t>
      </w:r>
      <w:r w:rsidR="007E0C04" w:rsidRPr="00E06509">
        <w:rPr>
          <w:spacing w:val="-1"/>
        </w:rPr>
        <w:t xml:space="preserve">в письменной форме </w:t>
      </w:r>
      <w:r w:rsidRPr="00E06509">
        <w:rPr>
          <w:spacing w:val="-1"/>
        </w:rPr>
        <w:t xml:space="preserve">в течение пяти дней </w:t>
      </w:r>
      <w:r w:rsidR="007E0C04" w:rsidRPr="00E06509">
        <w:rPr>
          <w:spacing w:val="-1"/>
        </w:rPr>
        <w:t xml:space="preserve">с момента </w:t>
      </w:r>
      <w:r w:rsidR="00570B16" w:rsidRPr="00E06509">
        <w:rPr>
          <w:spacing w:val="-1"/>
        </w:rPr>
        <w:t xml:space="preserve">государственной регистрации договора уступки права требования в </w:t>
      </w:r>
      <w:r w:rsidR="00570B16" w:rsidRPr="00E06509">
        <w:t>органе, осуществляющем</w:t>
      </w:r>
      <w:r w:rsidR="00570B16" w:rsidRPr="00E06509">
        <w:rPr>
          <w:spacing w:val="9"/>
        </w:rPr>
        <w:t xml:space="preserve"> государственную регистрацию прав на недвижимое </w:t>
      </w:r>
      <w:r w:rsidR="00570B16" w:rsidRPr="00E06509">
        <w:rPr>
          <w:spacing w:val="-1"/>
        </w:rPr>
        <w:t xml:space="preserve">имущество и сделок с ним </w:t>
      </w:r>
      <w:r w:rsidRPr="00E06509">
        <w:rPr>
          <w:spacing w:val="-1"/>
        </w:rPr>
        <w:t xml:space="preserve">о состоявшейся уступке права третьему лицу с указанием данных </w:t>
      </w:r>
      <w:r w:rsidR="00570B16" w:rsidRPr="00E06509">
        <w:rPr>
          <w:spacing w:val="-1"/>
        </w:rPr>
        <w:t xml:space="preserve">Нового участника </w:t>
      </w:r>
      <w:r w:rsidRPr="00E06509">
        <w:rPr>
          <w:spacing w:val="-1"/>
        </w:rPr>
        <w:t xml:space="preserve">(наименование лица, почтовый, фактический адрес). </w:t>
      </w:r>
      <w:r w:rsidRPr="00E06509">
        <w:t>Если Застройщик не был письменно уведомлен о состоявшемся переходе прав Участника долевого строительства к другому лицу, исполнение обязательств Застройщика первоначальному Участнику долевого строительства признается надлежащим исполнением.</w:t>
      </w:r>
      <w:r w:rsidR="00570B16" w:rsidRPr="00E06509">
        <w:t xml:space="preserve"> При этом уступка Участником долевого строительства прав требований по договору в соответствии с ч. 2 ст. 11 </w:t>
      </w:r>
      <w:r w:rsidR="00570B16" w:rsidRPr="00E06509">
        <w:rPr>
          <w:color w:val="000000"/>
          <w:spacing w:val="-1"/>
          <w:lang w:eastAsia="ar-SA"/>
        </w:rPr>
        <w:t>Федерального закона от 30.12.2004 № 214-ФЗ допускается с момента государственной регистрации договора до момента подписания Сторонами передаточного акта в соответствии с п. 1.9. настоящего договора.</w:t>
      </w:r>
    </w:p>
    <w:p w:rsidR="000F686D" w:rsidRPr="00E06509" w:rsidRDefault="000F686D" w:rsidP="00E06509">
      <w:pPr>
        <w:numPr>
          <w:ilvl w:val="2"/>
          <w:numId w:val="4"/>
        </w:numPr>
        <w:shd w:val="clear" w:color="auto" w:fill="FFFFFF"/>
        <w:ind w:left="0" w:right="-1" w:firstLine="0"/>
        <w:jc w:val="both"/>
      </w:pPr>
      <w:r w:rsidRPr="00E06509">
        <w:t xml:space="preserve">С даты подписания Передаточного акта до государственной регистрации права собственности Участника долевого строительства на Объект долевого строительства органом, осуществляющим государственную регистрацию прав на недвижимое имущество и сделок с ним, Участник долевого строительства не вправе изменять его функциональное назначение, а также проводить в нем перепланировку (переоборудование) без предварительного письменного согласования с Застройщиком или организацией, осуществляющей управление и/или эксплуатацию Многоквартирного дома. </w:t>
      </w:r>
    </w:p>
    <w:p w:rsidR="000F686D" w:rsidRPr="00E06509" w:rsidRDefault="000F686D" w:rsidP="00E06509">
      <w:pPr>
        <w:numPr>
          <w:ilvl w:val="2"/>
          <w:numId w:val="4"/>
        </w:numPr>
        <w:shd w:val="clear" w:color="auto" w:fill="FFFFFF"/>
        <w:ind w:left="0" w:right="-1" w:firstLine="0"/>
        <w:jc w:val="both"/>
      </w:pPr>
      <w:r w:rsidRPr="00E06509">
        <w:t>С даты подписания Передаточного акта (с даты составления одностороннего Передаточного акта) Участник долевого строительства несет риск случайной гибели или случайного повреждения Объекта долевого строительства, становится ответственным за его сохранность и приобретает обязательства по уплате всех издержек, связанных с его содержанием, техническим обслуживанием и обеспечением надлежащего санитарного состояния.</w:t>
      </w:r>
    </w:p>
    <w:p w:rsidR="000F686D" w:rsidRPr="00E06509" w:rsidRDefault="000F686D" w:rsidP="00E06509">
      <w:pPr>
        <w:numPr>
          <w:ilvl w:val="1"/>
          <w:numId w:val="4"/>
        </w:numPr>
        <w:shd w:val="clear" w:color="auto" w:fill="FFFFFF"/>
        <w:ind w:left="0" w:right="-1" w:firstLine="0"/>
        <w:jc w:val="both"/>
      </w:pPr>
      <w:r w:rsidRPr="00E06509">
        <w:rPr>
          <w:bCs/>
          <w:spacing w:val="-1"/>
        </w:rPr>
        <w:t>Права Застройщика:</w:t>
      </w:r>
    </w:p>
    <w:p w:rsidR="000F686D" w:rsidRPr="00E06509" w:rsidRDefault="000F686D" w:rsidP="00E06509">
      <w:pPr>
        <w:numPr>
          <w:ilvl w:val="2"/>
          <w:numId w:val="4"/>
        </w:numPr>
        <w:shd w:val="clear" w:color="auto" w:fill="FFFFFF"/>
        <w:ind w:left="0" w:right="-1" w:firstLine="0"/>
        <w:jc w:val="both"/>
      </w:pPr>
      <w:r w:rsidRPr="00E06509">
        <w:rPr>
          <w:spacing w:val="3"/>
        </w:rPr>
        <w:t xml:space="preserve">Получить оплату цены договора по настоящему договору в соответствии с разделом 3 </w:t>
      </w:r>
      <w:r w:rsidRPr="00E06509">
        <w:t>настоящего договора.</w:t>
      </w:r>
    </w:p>
    <w:p w:rsidR="000F686D" w:rsidRPr="00D47DEE" w:rsidRDefault="000F686D" w:rsidP="00E06509">
      <w:pPr>
        <w:numPr>
          <w:ilvl w:val="2"/>
          <w:numId w:val="4"/>
        </w:numPr>
        <w:shd w:val="clear" w:color="auto" w:fill="FFFFFF"/>
        <w:ind w:left="0" w:right="-1" w:firstLine="0"/>
        <w:jc w:val="both"/>
      </w:pPr>
      <w:r w:rsidRPr="00E06509">
        <w:t xml:space="preserve">В одностороннем порядке отказаться от исполнения договора в случае неоплаты цены, предусмотренной п. 3.1. </w:t>
      </w:r>
      <w:r w:rsidRPr="00D47DEE">
        <w:t xml:space="preserve">настоящего договора, в соответствии со ст. 5 Федерального закона от 30.12.2004 г. № 214-ФЗ. </w:t>
      </w:r>
    </w:p>
    <w:p w:rsidR="000F686D" w:rsidRPr="00D47DEE" w:rsidRDefault="000F686D" w:rsidP="00E06509">
      <w:pPr>
        <w:numPr>
          <w:ilvl w:val="2"/>
          <w:numId w:val="4"/>
        </w:numPr>
        <w:shd w:val="clear" w:color="auto" w:fill="FFFFFF"/>
        <w:ind w:left="0" w:right="-1" w:firstLine="0"/>
        <w:jc w:val="both"/>
      </w:pPr>
      <w:r w:rsidRPr="00D47DEE">
        <w:t>При уклонении Участника долевого строительства от принятия Объекта долевого строительства в срок, указанный в п. 2</w:t>
      </w:r>
      <w:r w:rsidR="00964DA2" w:rsidRPr="00D47DEE">
        <w:t>.1</w:t>
      </w:r>
      <w:r w:rsidRPr="00D47DEE">
        <w:t>. настоящего договора или при отказе Участника долевого строительства от принятия Объекта долевого строительства, Застройщик по истечении двух месяцев со дня, указанного в п. 2.</w:t>
      </w:r>
      <w:r w:rsidR="00964DA2" w:rsidRPr="00D47DEE">
        <w:t>1</w:t>
      </w:r>
      <w:r w:rsidRPr="00D47DEE">
        <w:t>.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указанного одностороннего акта.</w:t>
      </w:r>
    </w:p>
    <w:p w:rsidR="00D62544" w:rsidRPr="00D47DEE" w:rsidRDefault="00D62544" w:rsidP="00D62544">
      <w:pPr>
        <w:numPr>
          <w:ilvl w:val="2"/>
          <w:numId w:val="4"/>
        </w:numPr>
        <w:shd w:val="clear" w:color="auto" w:fill="FFFFFF"/>
        <w:tabs>
          <w:tab w:val="left" w:pos="567"/>
        </w:tabs>
        <w:ind w:left="0" w:right="-1" w:firstLine="0"/>
        <w:jc w:val="both"/>
      </w:pPr>
      <w:r w:rsidRPr="00D47DEE">
        <w:t>В соответствии с ч. 6 ст. 16 Федерального закона от 30.12.2004 г. № 214-ФЗ Застройщик вправе подать без доверенности в орган регистрации прав </w:t>
      </w:r>
      <w:r w:rsidRPr="00D47DEE">
        <w:rPr>
          <w:color w:val="000000" w:themeColor="text1"/>
        </w:rPr>
        <w:t>заявление</w:t>
      </w:r>
      <w:r w:rsidRPr="00D47DEE">
        <w:t> о государственной регистрации права собственности участника долевого строительства на Объект долевого строительства и передаточн</w:t>
      </w:r>
      <w:r w:rsidR="00D238A0" w:rsidRPr="00D47DEE">
        <w:t>ый акт</w:t>
      </w:r>
      <w:r w:rsidRPr="00D47DEE">
        <w:t xml:space="preserve"> (ино</w:t>
      </w:r>
      <w:r w:rsidR="00D238A0" w:rsidRPr="00D47DEE">
        <w:t>й документ</w:t>
      </w:r>
      <w:r w:rsidRPr="00D47DEE">
        <w:t xml:space="preserve"> о передаче объекта долевого строительства</w:t>
      </w:r>
      <w:r w:rsidR="00D238A0" w:rsidRPr="00D47DEE">
        <w:t>)</w:t>
      </w:r>
      <w:r w:rsidRPr="00D47DEE">
        <w:t>.</w:t>
      </w:r>
    </w:p>
    <w:p w:rsidR="000F686D" w:rsidRPr="00D47DEE" w:rsidRDefault="000F686D" w:rsidP="00E06509">
      <w:pPr>
        <w:numPr>
          <w:ilvl w:val="1"/>
          <w:numId w:val="4"/>
        </w:numPr>
        <w:shd w:val="clear" w:color="auto" w:fill="FFFFFF"/>
        <w:ind w:left="0" w:right="-1" w:firstLine="0"/>
        <w:jc w:val="both"/>
      </w:pPr>
      <w:r w:rsidRPr="00D47DEE">
        <w:rPr>
          <w:bCs/>
          <w:spacing w:val="-2"/>
        </w:rPr>
        <w:t>Обязанности Застройщика:</w:t>
      </w:r>
    </w:p>
    <w:p w:rsidR="000F686D" w:rsidRPr="00E06509" w:rsidRDefault="000F686D" w:rsidP="00E06509">
      <w:pPr>
        <w:numPr>
          <w:ilvl w:val="2"/>
          <w:numId w:val="4"/>
        </w:numPr>
        <w:shd w:val="clear" w:color="auto" w:fill="FFFFFF"/>
        <w:ind w:left="0" w:right="-1" w:firstLine="0"/>
        <w:jc w:val="both"/>
      </w:pPr>
      <w:r w:rsidRPr="00E06509">
        <w:t>После окончания строительства Многоквартирного дома в установленном порядке получить разрешение на ввод объекта в эксплуатацию.</w:t>
      </w:r>
    </w:p>
    <w:p w:rsidR="000F686D" w:rsidRPr="00E06509" w:rsidRDefault="000F686D" w:rsidP="00E06509">
      <w:pPr>
        <w:numPr>
          <w:ilvl w:val="2"/>
          <w:numId w:val="4"/>
        </w:numPr>
        <w:shd w:val="clear" w:color="auto" w:fill="FFFFFF"/>
        <w:ind w:left="0" w:right="-1" w:firstLine="0"/>
        <w:jc w:val="both"/>
      </w:pPr>
      <w:r w:rsidRPr="00E06509">
        <w:t>Письменно не менее чем за месяц до наступления срока, указанного в п. 2.</w:t>
      </w:r>
      <w:r w:rsidR="00964DA2" w:rsidRPr="00E06509">
        <w:t>1</w:t>
      </w:r>
      <w:r w:rsidRPr="00E06509">
        <w:t xml:space="preserve">. настоящего договора, сообщить </w:t>
      </w:r>
      <w:r w:rsidRPr="00E06509">
        <w:lastRenderedPageBreak/>
        <w:t>Участнику долевого строительства о завершении строительства Многоквартирного дома.</w:t>
      </w:r>
    </w:p>
    <w:p w:rsidR="000F686D" w:rsidRPr="00E06509" w:rsidRDefault="000F686D" w:rsidP="00E06509">
      <w:pPr>
        <w:numPr>
          <w:ilvl w:val="2"/>
          <w:numId w:val="4"/>
        </w:numPr>
        <w:shd w:val="clear" w:color="auto" w:fill="FFFFFF"/>
        <w:ind w:left="0" w:right="-1" w:firstLine="0"/>
        <w:jc w:val="both"/>
      </w:pPr>
      <w:r w:rsidRPr="00E06509">
        <w:rPr>
          <w:spacing w:val="3"/>
        </w:rPr>
        <w:t xml:space="preserve">Передать Участнику по передаточному акту Объект долевого строительства в срок, указанный в п. 2.2. </w:t>
      </w:r>
      <w:r w:rsidRPr="00E06509">
        <w:t>настоящего договора  после получения разрешения на ввод Многоквартирного дома в эксплуатацию.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Передаточного акта.</w:t>
      </w:r>
    </w:p>
    <w:p w:rsidR="000F686D" w:rsidRPr="00E06509" w:rsidRDefault="000F686D" w:rsidP="00E06509">
      <w:pPr>
        <w:numPr>
          <w:ilvl w:val="2"/>
          <w:numId w:val="4"/>
        </w:numPr>
        <w:shd w:val="clear" w:color="auto" w:fill="FFFFFF"/>
        <w:ind w:left="0" w:right="-1" w:firstLine="0"/>
        <w:jc w:val="both"/>
      </w:pPr>
      <w:r w:rsidRPr="00E06509">
        <w:rPr>
          <w:spacing w:val="1"/>
        </w:rPr>
        <w:t xml:space="preserve">Обеспечить соответствие передаваемого Участнику долевого строительства Объекта долевого строительства </w:t>
      </w:r>
      <w:r w:rsidRPr="00E06509">
        <w:t>условиям настоящего договора, требованиям технических регламентов, проектной документации и градостроительных регламентов.</w:t>
      </w:r>
    </w:p>
    <w:p w:rsidR="000F686D" w:rsidRPr="00E06509" w:rsidRDefault="000F686D" w:rsidP="00E06509">
      <w:pPr>
        <w:numPr>
          <w:ilvl w:val="2"/>
          <w:numId w:val="4"/>
        </w:numPr>
        <w:shd w:val="clear" w:color="auto" w:fill="FFFFFF"/>
        <w:ind w:left="0" w:right="-1" w:firstLine="0"/>
        <w:jc w:val="both"/>
      </w:pPr>
      <w:r w:rsidRPr="00E06509">
        <w:rPr>
          <w:spacing w:val="-1"/>
        </w:rPr>
        <w:t>Оформить все документы по приемке законченного строительством Многоквартирного дома и передаче его на техническое обслуживание.</w:t>
      </w:r>
    </w:p>
    <w:p w:rsidR="000F686D" w:rsidRPr="00E06509" w:rsidRDefault="000F686D" w:rsidP="00E06509">
      <w:pPr>
        <w:numPr>
          <w:ilvl w:val="2"/>
          <w:numId w:val="4"/>
        </w:numPr>
        <w:shd w:val="clear" w:color="auto" w:fill="FFFFFF"/>
        <w:ind w:left="0" w:right="-1" w:firstLine="0"/>
        <w:jc w:val="both"/>
      </w:pPr>
      <w:r w:rsidRPr="00E06509">
        <w:rPr>
          <w:spacing w:val="1"/>
        </w:rPr>
        <w:t>Передать в орган, осуществляющий государственную реги</w:t>
      </w:r>
      <w:r w:rsidRPr="00E06509">
        <w:t xml:space="preserve">страцию прав на недвижимое имущество и сделок с ним разрешение на ввод в эксплуатацию Многоквартирного дома не позднее чем через десять рабочих дней после получения такого разрешения. </w:t>
      </w:r>
    </w:p>
    <w:p w:rsidR="000F686D" w:rsidRPr="00E06509" w:rsidRDefault="000F686D" w:rsidP="00E06509">
      <w:pPr>
        <w:numPr>
          <w:ilvl w:val="2"/>
          <w:numId w:val="4"/>
        </w:numPr>
        <w:shd w:val="clear" w:color="auto" w:fill="FFFFFF"/>
        <w:ind w:left="0" w:right="-1" w:firstLine="0"/>
        <w:jc w:val="both"/>
      </w:pPr>
      <w:r w:rsidRPr="00E06509">
        <w:t>Использовать денежные средства, уплачиваемые Участником долевого строительства исключительно в целях, предусмотренных ст. 18 Федерального закона от 30.12.2004 г. № 214-ФЗ.</w:t>
      </w:r>
    </w:p>
    <w:p w:rsidR="00964DA2" w:rsidRPr="00E06509" w:rsidRDefault="00964DA2" w:rsidP="00E06509">
      <w:pPr>
        <w:shd w:val="clear" w:color="auto" w:fill="FFFFFF"/>
        <w:ind w:right="-1"/>
        <w:jc w:val="center"/>
      </w:pPr>
    </w:p>
    <w:p w:rsidR="000F686D" w:rsidRPr="00E06509" w:rsidRDefault="000F686D" w:rsidP="00E06509">
      <w:pPr>
        <w:numPr>
          <w:ilvl w:val="0"/>
          <w:numId w:val="4"/>
        </w:numPr>
        <w:shd w:val="clear" w:color="auto" w:fill="FFFFFF"/>
        <w:ind w:left="0" w:right="-1" w:firstLine="0"/>
        <w:jc w:val="center"/>
        <w:rPr>
          <w:b/>
        </w:rPr>
      </w:pPr>
      <w:r w:rsidRPr="00E06509">
        <w:rPr>
          <w:b/>
          <w:bCs/>
        </w:rPr>
        <w:t>ОТВЕТСТВЕННОСТЬ СТОРОН</w:t>
      </w:r>
    </w:p>
    <w:p w:rsidR="000F686D" w:rsidRPr="00E06509" w:rsidRDefault="000F686D" w:rsidP="00E06509">
      <w:pPr>
        <w:numPr>
          <w:ilvl w:val="1"/>
          <w:numId w:val="4"/>
        </w:numPr>
        <w:shd w:val="clear" w:color="auto" w:fill="FFFFFF"/>
        <w:ind w:left="0" w:right="-1" w:firstLine="0"/>
        <w:jc w:val="both"/>
      </w:pPr>
      <w:r w:rsidRPr="00E06509">
        <w:rPr>
          <w:spacing w:val="2"/>
        </w:rPr>
        <w:t xml:space="preserve">За неисполнение или ненадлежащее исполнение обязательств по договору стороны </w:t>
      </w:r>
      <w:r w:rsidRPr="00E06509">
        <w:rPr>
          <w:spacing w:val="-1"/>
        </w:rPr>
        <w:t>несут  имущественную ответственность в порядке и размерах, предусмотренных действующим законодательством и настоящим договором.</w:t>
      </w:r>
    </w:p>
    <w:p w:rsidR="000F686D" w:rsidRPr="00E06509" w:rsidRDefault="000F686D" w:rsidP="00E06509">
      <w:pPr>
        <w:numPr>
          <w:ilvl w:val="1"/>
          <w:numId w:val="4"/>
        </w:numPr>
        <w:shd w:val="clear" w:color="auto" w:fill="FFFFFF"/>
        <w:ind w:left="0" w:right="-1" w:firstLine="0"/>
        <w:jc w:val="both"/>
      </w:pPr>
      <w:r w:rsidRPr="00E06509">
        <w:t>Уплата неустоек и возмещение причиненных убытков не освобождает виновную сторону от выполнения своих обязательств.</w:t>
      </w:r>
    </w:p>
    <w:p w:rsidR="000F686D" w:rsidRPr="00E06509" w:rsidRDefault="000F686D" w:rsidP="00E06509">
      <w:pPr>
        <w:numPr>
          <w:ilvl w:val="0"/>
          <w:numId w:val="4"/>
        </w:numPr>
        <w:shd w:val="clear" w:color="auto" w:fill="FFFFFF"/>
        <w:ind w:left="0" w:right="-1" w:firstLine="0"/>
        <w:jc w:val="center"/>
        <w:rPr>
          <w:b/>
        </w:rPr>
      </w:pPr>
      <w:r w:rsidRPr="00E06509">
        <w:rPr>
          <w:b/>
          <w:bCs/>
        </w:rPr>
        <w:t>ФОРС-МАЖОР</w:t>
      </w:r>
    </w:p>
    <w:p w:rsidR="000F686D" w:rsidRPr="00E06509" w:rsidRDefault="000F686D" w:rsidP="00E06509">
      <w:pPr>
        <w:numPr>
          <w:ilvl w:val="1"/>
          <w:numId w:val="4"/>
        </w:numPr>
        <w:ind w:left="0" w:right="-1" w:firstLine="0"/>
        <w:jc w:val="both"/>
      </w:pPr>
      <w:r w:rsidRPr="00E06509">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0F686D" w:rsidRPr="00E06509" w:rsidRDefault="000F686D" w:rsidP="00E06509">
      <w:pPr>
        <w:ind w:right="-1"/>
        <w:jc w:val="both"/>
      </w:pPr>
      <w:r w:rsidRPr="00E06509">
        <w:t xml:space="preserve">К указанным обстоятельствам относятся наводнения, ураганы и другие погодные явления, препятствующие надлежащему исполнению договора, пожары, военные действия, теракты, изменения политического режима, национализация или экспроприация собственности, запретительные или ограничительные акты органов государственной власти Российской Федерации и/или местного самоуправления. Стороны согласны, что обычные погодные явления, характерные для региона строительства многоквартирного дома, не относятся к обстоятельствам форс-мажора. </w:t>
      </w:r>
    </w:p>
    <w:p w:rsidR="000F686D" w:rsidRPr="00E06509" w:rsidRDefault="000F686D" w:rsidP="00E06509">
      <w:pPr>
        <w:numPr>
          <w:ilvl w:val="1"/>
          <w:numId w:val="4"/>
        </w:numPr>
        <w:ind w:left="0" w:right="-1" w:firstLine="0"/>
        <w:jc w:val="both"/>
      </w:pPr>
      <w:r w:rsidRPr="00E06509">
        <w:t xml:space="preserve">При наступлении обстоятельств, указанных в предыдущем пункте, каждая сторона должна в течение 3-х дней информировать в письменном виде другую сторону о начале таких обстоятельств. Информирование об окончании обстоятельств, указанных в п. 7.1 настоящего договора осуществляется в письменном виде в течение 3-х дней с момента прекращения данных обстоятельств. Информация должна содержать данные об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Торгово-промышленной палатой </w:t>
      </w:r>
      <w:r w:rsidR="009C6908">
        <w:t>Республики Башкортостан</w:t>
      </w:r>
      <w:r w:rsidRPr="00E06509">
        <w:t>, не позднее чем через 10 календарных дней с момента наступления форс-мажорных обстоятельств.</w:t>
      </w:r>
    </w:p>
    <w:p w:rsidR="000F686D" w:rsidRPr="00E06509" w:rsidRDefault="000F686D" w:rsidP="00E06509">
      <w:pPr>
        <w:numPr>
          <w:ilvl w:val="1"/>
          <w:numId w:val="4"/>
        </w:numPr>
        <w:ind w:left="0" w:right="-1" w:firstLine="0"/>
        <w:jc w:val="both"/>
      </w:pPr>
      <w:r w:rsidRPr="00E06509">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действовали эти обстоятельства</w:t>
      </w:r>
    </w:p>
    <w:p w:rsidR="000F686D" w:rsidRPr="00E06509" w:rsidRDefault="000F686D" w:rsidP="00E06509">
      <w:pPr>
        <w:numPr>
          <w:ilvl w:val="1"/>
          <w:numId w:val="4"/>
        </w:numPr>
        <w:ind w:left="0" w:right="-1" w:firstLine="0"/>
        <w:jc w:val="both"/>
      </w:pPr>
      <w:r w:rsidRPr="00E06509">
        <w:t xml:space="preserve">Если наступившие обстоятельства, перечисленные в п. 7.1 настоящего договора, продолжают действовать более одного месяца, стороны проводят переговоры для выявления приемлемых альтернативных способов исполнения настоящего договора, при этом каждая из сторон имеет право расторгнуть настоящий договор. </w:t>
      </w:r>
    </w:p>
    <w:p w:rsidR="000F686D" w:rsidRDefault="000F686D" w:rsidP="00E06509">
      <w:pPr>
        <w:numPr>
          <w:ilvl w:val="1"/>
          <w:numId w:val="4"/>
        </w:numPr>
        <w:shd w:val="clear" w:color="auto" w:fill="FFFFFF"/>
        <w:ind w:left="0" w:right="-1" w:firstLine="0"/>
        <w:jc w:val="both"/>
      </w:pPr>
      <w:r w:rsidRPr="00E06509">
        <w:t>Возникновение обстоятельств непреодолимой силы у генерального подрядчика и других лиц, привлекаемых Застройщиком к участию в строительстве, считается возникновением этих обстоятельств у Застройщика.</w:t>
      </w:r>
    </w:p>
    <w:p w:rsidR="00AF07D2" w:rsidRPr="00E06509" w:rsidRDefault="00AF07D2" w:rsidP="00AF07D2">
      <w:pPr>
        <w:shd w:val="clear" w:color="auto" w:fill="FFFFFF"/>
        <w:ind w:right="-1"/>
        <w:jc w:val="both"/>
      </w:pPr>
    </w:p>
    <w:p w:rsidR="000F686D" w:rsidRPr="00E06509" w:rsidRDefault="000F686D" w:rsidP="00E06509">
      <w:pPr>
        <w:numPr>
          <w:ilvl w:val="0"/>
          <w:numId w:val="4"/>
        </w:numPr>
        <w:shd w:val="clear" w:color="auto" w:fill="FFFFFF"/>
        <w:ind w:left="0" w:right="-1" w:firstLine="0"/>
        <w:jc w:val="center"/>
        <w:rPr>
          <w:b/>
        </w:rPr>
      </w:pPr>
      <w:r w:rsidRPr="00E06509">
        <w:rPr>
          <w:b/>
          <w:bCs/>
        </w:rPr>
        <w:t>ИНЫЕ УСЛОВИЯ</w:t>
      </w:r>
    </w:p>
    <w:p w:rsidR="000F686D" w:rsidRPr="00E06509" w:rsidRDefault="000F686D" w:rsidP="00E06509">
      <w:pPr>
        <w:numPr>
          <w:ilvl w:val="1"/>
          <w:numId w:val="4"/>
        </w:numPr>
        <w:shd w:val="clear" w:color="auto" w:fill="FFFFFF"/>
        <w:ind w:left="0" w:right="-1" w:firstLine="0"/>
        <w:jc w:val="both"/>
      </w:pPr>
      <w:r w:rsidRPr="00E06509">
        <w:t xml:space="preserve">Стороны установили, что адреса, указанные в настоящем договоре являются адресами для направления им почтовых сообщений. </w:t>
      </w:r>
    </w:p>
    <w:p w:rsidR="000F686D" w:rsidRPr="00E06509" w:rsidRDefault="000F686D" w:rsidP="00E06509">
      <w:pPr>
        <w:ind w:right="-1"/>
        <w:jc w:val="both"/>
      </w:pPr>
      <w:r w:rsidRPr="00E06509">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адресам Сторон, указанным в </w:t>
      </w:r>
      <w:r w:rsidR="004337E7" w:rsidRPr="00E06509">
        <w:t>настоящем Договоре</w:t>
      </w:r>
      <w:r w:rsidRPr="00E06509">
        <w:t xml:space="preserve"> либо передается полномочному представителю противоположной Стороны под роспись. </w:t>
      </w:r>
    </w:p>
    <w:p w:rsidR="000F686D" w:rsidRPr="00E06509" w:rsidRDefault="000F686D" w:rsidP="00E06509">
      <w:pPr>
        <w:shd w:val="clear" w:color="auto" w:fill="FFFFFF"/>
        <w:ind w:right="-1"/>
        <w:jc w:val="both"/>
      </w:pPr>
      <w:r w:rsidRPr="00E06509">
        <w:t>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w:t>
      </w:r>
    </w:p>
    <w:p w:rsidR="000F686D" w:rsidRPr="00E06509" w:rsidRDefault="000F686D" w:rsidP="00E06509">
      <w:pPr>
        <w:numPr>
          <w:ilvl w:val="1"/>
          <w:numId w:val="4"/>
        </w:numPr>
        <w:shd w:val="clear" w:color="auto" w:fill="FFFFFF"/>
        <w:ind w:left="0" w:right="-1" w:firstLine="0"/>
        <w:jc w:val="both"/>
      </w:pPr>
      <w:r w:rsidRPr="00E06509">
        <w:t>Споры, которые могут возникнуть при исполнении условий настоящего договора,</w:t>
      </w:r>
      <w:r w:rsidRPr="00E06509">
        <w:rPr>
          <w:spacing w:val="3"/>
        </w:rPr>
        <w:t xml:space="preserve"> стороны будут стремиться разрешать в порядке досудебного ра</w:t>
      </w:r>
      <w:r w:rsidRPr="00E06509">
        <w:rPr>
          <w:spacing w:val="1"/>
        </w:rPr>
        <w:t>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w:t>
      </w:r>
      <w:r w:rsidRPr="00E06509">
        <w:rPr>
          <w:spacing w:val="-1"/>
        </w:rPr>
        <w:t>зрешения возникших вопросов.</w:t>
      </w:r>
    </w:p>
    <w:p w:rsidR="000F686D" w:rsidRPr="00E06509" w:rsidRDefault="000F686D" w:rsidP="00E06509">
      <w:pPr>
        <w:numPr>
          <w:ilvl w:val="1"/>
          <w:numId w:val="4"/>
        </w:numPr>
        <w:shd w:val="clear" w:color="auto" w:fill="FFFFFF"/>
        <w:ind w:left="0" w:right="-1" w:firstLine="0"/>
        <w:jc w:val="both"/>
      </w:pPr>
      <w:r w:rsidRPr="00E06509">
        <w:rPr>
          <w:spacing w:val="4"/>
        </w:rPr>
        <w:t xml:space="preserve">При не достижении взаимоприемлемого решения стороны вправе передать спорный </w:t>
      </w:r>
      <w:r w:rsidRPr="00E06509">
        <w:t xml:space="preserve">вопрос на разрешение в суд  в соответствии с законодательством РФ. </w:t>
      </w:r>
    </w:p>
    <w:p w:rsidR="000F686D" w:rsidRPr="00E06509" w:rsidRDefault="000F686D" w:rsidP="00E06509">
      <w:pPr>
        <w:numPr>
          <w:ilvl w:val="1"/>
          <w:numId w:val="4"/>
        </w:numPr>
        <w:shd w:val="clear" w:color="auto" w:fill="FFFFFF"/>
        <w:ind w:left="0" w:right="-1" w:firstLine="0"/>
        <w:jc w:val="both"/>
      </w:pPr>
      <w:r w:rsidRPr="00E06509">
        <w:t>Настоящий договор может быть изменен и/или дополнен сторонами в период его дей</w:t>
      </w:r>
      <w:r w:rsidRPr="00E06509">
        <w:rPr>
          <w:spacing w:val="5"/>
        </w:rPr>
        <w:t xml:space="preserve">ствия на основе их взаимного согласия и наличия объективных причин, вызвавших такие </w:t>
      </w:r>
      <w:r w:rsidRPr="00E06509">
        <w:rPr>
          <w:spacing w:val="-2"/>
        </w:rPr>
        <w:t>действия сторон.</w:t>
      </w:r>
    </w:p>
    <w:p w:rsidR="000F686D" w:rsidRPr="00E06509" w:rsidRDefault="000F686D" w:rsidP="00E06509">
      <w:pPr>
        <w:numPr>
          <w:ilvl w:val="1"/>
          <w:numId w:val="4"/>
        </w:numPr>
        <w:shd w:val="clear" w:color="auto" w:fill="FFFFFF"/>
        <w:ind w:left="0" w:right="-1" w:firstLine="0"/>
        <w:jc w:val="both"/>
      </w:pPr>
      <w:r w:rsidRPr="00E06509">
        <w:t xml:space="preserve">Расторжение договора возможно по добровольному и взаимному согласию сторон, а также по основаниям, предусмотренным ст. 9 Федерального закона от 30.12.2004 г. № 214-ФЗ. </w:t>
      </w:r>
    </w:p>
    <w:p w:rsidR="000F686D" w:rsidRDefault="000F686D" w:rsidP="00E06509">
      <w:pPr>
        <w:numPr>
          <w:ilvl w:val="1"/>
          <w:numId w:val="4"/>
        </w:numPr>
        <w:shd w:val="clear" w:color="auto" w:fill="FFFFFF"/>
        <w:ind w:left="0" w:right="-1" w:firstLine="0"/>
        <w:jc w:val="both"/>
      </w:pPr>
      <w:r w:rsidRPr="00E06509">
        <w:lastRenderedPageBreak/>
        <w:t xml:space="preserve">При расторжении договора по инициативе Участника долевого строительства, за исключением случаев расторжения договора по основаниям, предусмотренным ст. 9 Федерального закона от 30.12.2004 г. № 214-ФЗ, Участник долевого строительства обязан возместить Застройщику оплату </w:t>
      </w:r>
      <w:r w:rsidR="00570B16" w:rsidRPr="00E06509">
        <w:t xml:space="preserve">фактически понесенных Застройщиком </w:t>
      </w:r>
      <w:r w:rsidRPr="00E06509">
        <w:t>расходов. Право на получение указанного возмещения может быть реализовано Застройщиком путем удержания соответствующей суммы при возврате денежных средств Участнику долевого строительства.</w:t>
      </w:r>
    </w:p>
    <w:p w:rsidR="000F686D" w:rsidRPr="00E06509" w:rsidRDefault="000F686D" w:rsidP="00E06509">
      <w:pPr>
        <w:numPr>
          <w:ilvl w:val="1"/>
          <w:numId w:val="4"/>
        </w:numPr>
        <w:shd w:val="clear" w:color="auto" w:fill="FFFFFF"/>
        <w:ind w:left="0" w:right="-1" w:firstLine="0"/>
        <w:jc w:val="both"/>
      </w:pPr>
      <w:r w:rsidRPr="00E06509">
        <w:t>Во всем остальном, что не предусмотрено условиями настоящего договора</w:t>
      </w:r>
      <w:r w:rsidRPr="00E06509">
        <w:rPr>
          <w:spacing w:val="6"/>
        </w:rPr>
        <w:t>, стороны</w:t>
      </w:r>
      <w:r w:rsidRPr="00E06509">
        <w:rPr>
          <w:spacing w:val="2"/>
        </w:rPr>
        <w:t xml:space="preserve"> </w:t>
      </w:r>
      <w:r w:rsidRPr="00E06509">
        <w:rPr>
          <w:spacing w:val="7"/>
        </w:rPr>
        <w:t>будут руководствоваться положениями действующего законодательства РФ</w:t>
      </w:r>
      <w:r w:rsidRPr="00E06509">
        <w:rPr>
          <w:spacing w:val="-1"/>
        </w:rPr>
        <w:t xml:space="preserve">. </w:t>
      </w:r>
      <w:r w:rsidRPr="00E06509">
        <w:t>Недействительность отдельных положений Договора не влечет недействительности всего Договора в целом.</w:t>
      </w:r>
    </w:p>
    <w:p w:rsidR="000F686D" w:rsidRPr="00E06509" w:rsidRDefault="000F686D" w:rsidP="00E06509">
      <w:pPr>
        <w:numPr>
          <w:ilvl w:val="1"/>
          <w:numId w:val="4"/>
        </w:numPr>
        <w:shd w:val="clear" w:color="auto" w:fill="FFFFFF"/>
        <w:ind w:left="0" w:right="-1" w:firstLine="0"/>
        <w:jc w:val="both"/>
      </w:pPr>
      <w:r w:rsidRPr="00E06509">
        <w:t>Любая информация о финансовом положении сторон и условиях договоров с третьи</w:t>
      </w:r>
      <w:r w:rsidRPr="00E06509">
        <w:rPr>
          <w:spacing w:val="2"/>
        </w:rPr>
        <w:t>ми лицами, считается конфиденциальной и не под</w:t>
      </w:r>
      <w:r w:rsidRPr="00E06509">
        <w:rPr>
          <w:spacing w:val="8"/>
        </w:rPr>
        <w:t xml:space="preserve">лежащей разглашению. Иные условия конфиденциальности могут быть установлены по </w:t>
      </w:r>
      <w:r w:rsidRPr="00E06509">
        <w:rPr>
          <w:spacing w:val="4"/>
        </w:rPr>
        <w:t>требованию любой из сторон в качестве дополнений к настоящему договору или дополни</w:t>
      </w:r>
      <w:r w:rsidRPr="00E06509">
        <w:rPr>
          <w:spacing w:val="-1"/>
        </w:rPr>
        <w:t>тельного соглашения к таковому.</w:t>
      </w:r>
    </w:p>
    <w:p w:rsidR="000F686D" w:rsidRPr="00E06509" w:rsidRDefault="000F686D" w:rsidP="00E06509">
      <w:pPr>
        <w:numPr>
          <w:ilvl w:val="1"/>
          <w:numId w:val="4"/>
        </w:numPr>
        <w:shd w:val="clear" w:color="auto" w:fill="FFFFFF"/>
        <w:ind w:left="0" w:right="-1" w:firstLine="0"/>
        <w:jc w:val="both"/>
      </w:pPr>
      <w:r w:rsidRPr="00E06509">
        <w:rPr>
          <w:spacing w:val="3"/>
        </w:rPr>
        <w:t xml:space="preserve">Расходы по государственной регистрации настоящего договора несут Стороны в соответствии </w:t>
      </w:r>
      <w:r w:rsidR="00964DA2" w:rsidRPr="00E06509">
        <w:rPr>
          <w:spacing w:val="3"/>
        </w:rPr>
        <w:t xml:space="preserve">с </w:t>
      </w:r>
      <w:r w:rsidRPr="00E06509">
        <w:rPr>
          <w:spacing w:val="3"/>
        </w:rPr>
        <w:t>действующим законодательством.</w:t>
      </w:r>
    </w:p>
    <w:p w:rsidR="000F686D" w:rsidRPr="00E06509" w:rsidRDefault="000F686D" w:rsidP="00E06509">
      <w:pPr>
        <w:numPr>
          <w:ilvl w:val="1"/>
          <w:numId w:val="4"/>
        </w:numPr>
        <w:shd w:val="clear" w:color="auto" w:fill="FFFFFF"/>
        <w:ind w:left="0" w:right="-1" w:firstLine="0"/>
        <w:jc w:val="both"/>
      </w:pPr>
      <w:r w:rsidRPr="00E06509">
        <w:rPr>
          <w:spacing w:val="3"/>
        </w:rPr>
        <w:t xml:space="preserve">Настоящий договор вступает в силу со дня государственной регистрации в </w:t>
      </w:r>
      <w:r w:rsidRPr="00E06509">
        <w:rPr>
          <w:spacing w:val="7"/>
        </w:rPr>
        <w:t xml:space="preserve">органе, осуществляющем государственную регистрацию </w:t>
      </w:r>
      <w:r w:rsidRPr="00E06509">
        <w:rPr>
          <w:spacing w:val="-1"/>
        </w:rPr>
        <w:t>прав на недвижимое имущество и сделок с ним</w:t>
      </w:r>
      <w:r w:rsidRPr="00E06509">
        <w:rPr>
          <w:spacing w:val="2"/>
        </w:rPr>
        <w:t>.</w:t>
      </w:r>
    </w:p>
    <w:p w:rsidR="000F686D" w:rsidRPr="00E06509" w:rsidRDefault="000F686D" w:rsidP="00E06509">
      <w:pPr>
        <w:numPr>
          <w:ilvl w:val="1"/>
          <w:numId w:val="4"/>
        </w:numPr>
        <w:shd w:val="clear" w:color="auto" w:fill="FFFFFF"/>
        <w:ind w:left="0" w:right="-1" w:firstLine="0"/>
        <w:jc w:val="both"/>
      </w:pPr>
      <w:r w:rsidRPr="00E06509">
        <w:rPr>
          <w:spacing w:val="2"/>
        </w:rPr>
        <w:t xml:space="preserve">Настоящий договор действует до момента окончания исполнения сторонами своих </w:t>
      </w:r>
      <w:r w:rsidRPr="00E06509">
        <w:rPr>
          <w:spacing w:val="-2"/>
        </w:rPr>
        <w:t>обязательств по нему.</w:t>
      </w:r>
    </w:p>
    <w:p w:rsidR="000F686D" w:rsidRPr="00E06509" w:rsidRDefault="000F686D" w:rsidP="00E06509">
      <w:pPr>
        <w:numPr>
          <w:ilvl w:val="1"/>
          <w:numId w:val="4"/>
        </w:numPr>
        <w:shd w:val="clear" w:color="auto" w:fill="FFFFFF"/>
        <w:ind w:left="0" w:right="-1" w:firstLine="0"/>
        <w:jc w:val="both"/>
      </w:pPr>
      <w:r w:rsidRPr="00E06509">
        <w:rPr>
          <w:spacing w:val="2"/>
        </w:rPr>
        <w:t>Прекращение действия настоящего договора влечет за собой прекращение обяза</w:t>
      </w:r>
      <w:r w:rsidRPr="00E06509">
        <w:rPr>
          <w:spacing w:val="-2"/>
        </w:rPr>
        <w:t>тельств сторон по нему, но не освобождает стороны договора от ответственности за его нару</w:t>
      </w:r>
      <w:r w:rsidRPr="00E06509">
        <w:rPr>
          <w:spacing w:val="-1"/>
        </w:rPr>
        <w:t>шения, если таковые имели место при исполнении условий договора.</w:t>
      </w:r>
    </w:p>
    <w:p w:rsidR="000F686D" w:rsidRPr="00E06509" w:rsidRDefault="000F686D" w:rsidP="00E06509">
      <w:pPr>
        <w:pStyle w:val="a9"/>
        <w:numPr>
          <w:ilvl w:val="1"/>
          <w:numId w:val="4"/>
        </w:numPr>
        <w:shd w:val="clear" w:color="auto" w:fill="FFFFFF"/>
        <w:ind w:left="0" w:right="-1" w:firstLine="0"/>
        <w:jc w:val="both"/>
        <w:rPr>
          <w:sz w:val="20"/>
          <w:szCs w:val="20"/>
        </w:rPr>
      </w:pPr>
      <w:r w:rsidRPr="00E06509">
        <w:rPr>
          <w:spacing w:val="6"/>
          <w:sz w:val="20"/>
          <w:szCs w:val="20"/>
        </w:rPr>
        <w:t xml:space="preserve">Настоящий договор составлен в </w:t>
      </w:r>
      <w:r w:rsidR="008144DF" w:rsidRPr="00E06509">
        <w:rPr>
          <w:spacing w:val="6"/>
          <w:sz w:val="20"/>
          <w:szCs w:val="20"/>
        </w:rPr>
        <w:t>трех</w:t>
      </w:r>
      <w:r w:rsidRPr="00E06509">
        <w:rPr>
          <w:spacing w:val="6"/>
          <w:sz w:val="20"/>
          <w:szCs w:val="20"/>
        </w:rPr>
        <w:t xml:space="preserve"> экземплярах, имеющих одинаковую </w:t>
      </w:r>
      <w:r w:rsidRPr="00E06509">
        <w:rPr>
          <w:sz w:val="20"/>
          <w:szCs w:val="20"/>
        </w:rPr>
        <w:t xml:space="preserve">юридическую силу, по экземпляру для сторон, один экземпляр – </w:t>
      </w:r>
      <w:r w:rsidR="009C6908">
        <w:rPr>
          <w:sz w:val="20"/>
          <w:szCs w:val="20"/>
        </w:rPr>
        <w:t>Банку. Экземпляр регистрирующего органа храниться в образе электронного документа в делах Управления Федеральной службы государственной регистрации, кадастра и картографии по Республике Башкортостан.</w:t>
      </w:r>
    </w:p>
    <w:p w:rsidR="000F686D" w:rsidRPr="00E06509" w:rsidRDefault="000F686D" w:rsidP="00E06509">
      <w:pPr>
        <w:numPr>
          <w:ilvl w:val="1"/>
          <w:numId w:val="4"/>
        </w:numPr>
        <w:shd w:val="clear" w:color="auto" w:fill="FFFFFF"/>
        <w:ind w:left="0" w:right="-1" w:firstLine="0"/>
        <w:jc w:val="both"/>
      </w:pPr>
      <w:r w:rsidRPr="00E06509">
        <w:rPr>
          <w:spacing w:val="2"/>
        </w:rPr>
        <w:t>Настоящий договор содержит следующие приложения, являющиеся его неотъемлемой частью:</w:t>
      </w:r>
    </w:p>
    <w:p w:rsidR="000F686D" w:rsidRPr="00D47DEE" w:rsidRDefault="000F686D" w:rsidP="00E06509">
      <w:pPr>
        <w:pStyle w:val="a7"/>
        <w:ind w:right="-1"/>
        <w:jc w:val="both"/>
        <w:rPr>
          <w:sz w:val="20"/>
          <w:szCs w:val="20"/>
        </w:rPr>
      </w:pPr>
      <w:r w:rsidRPr="00E06509">
        <w:rPr>
          <w:sz w:val="20"/>
          <w:szCs w:val="20"/>
        </w:rPr>
        <w:t xml:space="preserve">- Приложение № 1- План </w:t>
      </w:r>
      <w:r w:rsidRPr="00D47DEE">
        <w:rPr>
          <w:sz w:val="20"/>
          <w:szCs w:val="20"/>
        </w:rPr>
        <w:t>Объекта  долевого строительства.</w:t>
      </w:r>
    </w:p>
    <w:p w:rsidR="006E39E8" w:rsidRPr="00D47DEE" w:rsidRDefault="006E39E8" w:rsidP="006E39E8">
      <w:pPr>
        <w:pStyle w:val="a7"/>
        <w:ind w:right="-1"/>
        <w:jc w:val="both"/>
        <w:rPr>
          <w:sz w:val="20"/>
          <w:szCs w:val="20"/>
        </w:rPr>
      </w:pPr>
    </w:p>
    <w:p w:rsidR="006E39E8" w:rsidRPr="00D47DEE" w:rsidRDefault="006E39E8" w:rsidP="00AF07D2">
      <w:pPr>
        <w:pStyle w:val="a7"/>
        <w:ind w:right="-1"/>
        <w:jc w:val="center"/>
        <w:rPr>
          <w:sz w:val="20"/>
          <w:szCs w:val="20"/>
        </w:rPr>
      </w:pPr>
      <w:r w:rsidRPr="00D47DEE">
        <w:rPr>
          <w:b/>
          <w:sz w:val="20"/>
          <w:szCs w:val="20"/>
        </w:rPr>
        <w:t>9.</w:t>
      </w:r>
      <w:r w:rsidRPr="00D47DEE">
        <w:rPr>
          <w:b/>
          <w:sz w:val="20"/>
          <w:szCs w:val="20"/>
        </w:rPr>
        <w:tab/>
        <w:t>О ПЕРСОНАЛЬНЫХ ДАННЫХ</w:t>
      </w:r>
    </w:p>
    <w:p w:rsidR="006E39E8" w:rsidRPr="00D47DEE" w:rsidRDefault="006E39E8" w:rsidP="006E39E8">
      <w:pPr>
        <w:pStyle w:val="a7"/>
        <w:ind w:right="-1"/>
        <w:jc w:val="both"/>
        <w:rPr>
          <w:sz w:val="20"/>
          <w:szCs w:val="20"/>
        </w:rPr>
      </w:pPr>
      <w:r w:rsidRPr="00D47DEE">
        <w:rPr>
          <w:b/>
          <w:sz w:val="20"/>
          <w:szCs w:val="20"/>
        </w:rPr>
        <w:t>9.1.</w:t>
      </w:r>
      <w:r w:rsidRPr="00D47DEE">
        <w:rPr>
          <w:sz w:val="20"/>
          <w:szCs w:val="20"/>
        </w:rPr>
        <w:t xml:space="preserve"> В соответствии с Федеральным законом от 27.07.2006 г. № 152-ФЗ «О персональных данных» Участник долевого строительства дает согласие Застройщику на обработку  своих персональных данных, указанных в настоящем Договоре, в целях внесения и хранения персональных данных в информационной системе Застройщика, заключения договора о приобретении объектов недвижимости, регистрации договоров в государственных органах, осуществляющих государственную регистрацию, оформления права собственности на объекты недвижимости, передачи персональных данных в </w:t>
      </w:r>
      <w:r w:rsidR="009F6FD5" w:rsidRPr="00185C47">
        <w:rPr>
          <w:color w:val="000000"/>
          <w:spacing w:val="-1"/>
          <w:sz w:val="20"/>
          <w:szCs w:val="20"/>
          <w:lang w:eastAsia="ar-SA"/>
        </w:rPr>
        <w:t>ПАО Сбербанк</w:t>
      </w:r>
      <w:r w:rsidRPr="00D47DEE">
        <w:rPr>
          <w:sz w:val="20"/>
          <w:szCs w:val="20"/>
        </w:rPr>
        <w:t xml:space="preserve"> для открытия и ведения банковского счета, счета </w:t>
      </w:r>
      <w:proofErr w:type="spellStart"/>
      <w:r w:rsidRPr="00D47DEE">
        <w:rPr>
          <w:sz w:val="20"/>
          <w:szCs w:val="20"/>
        </w:rPr>
        <w:t>эскроу</w:t>
      </w:r>
      <w:proofErr w:type="spellEnd"/>
      <w:r w:rsidRPr="00D47DEE">
        <w:rPr>
          <w:sz w:val="20"/>
          <w:szCs w:val="20"/>
        </w:rPr>
        <w:t>, направления писем, как электронным, так и почтовым сообщением.</w:t>
      </w:r>
    </w:p>
    <w:p w:rsidR="006E39E8" w:rsidRPr="00D47DEE" w:rsidRDefault="006E39E8" w:rsidP="006E39E8">
      <w:pPr>
        <w:pStyle w:val="a7"/>
        <w:ind w:right="-1"/>
        <w:jc w:val="both"/>
        <w:rPr>
          <w:sz w:val="20"/>
          <w:szCs w:val="20"/>
        </w:rPr>
      </w:pPr>
      <w:r w:rsidRPr="00D47DEE">
        <w:rPr>
          <w:b/>
          <w:sz w:val="20"/>
          <w:szCs w:val="20"/>
        </w:rPr>
        <w:t>9.2.</w:t>
      </w:r>
      <w:r w:rsidRPr="00D47DEE">
        <w:rPr>
          <w:sz w:val="20"/>
          <w:szCs w:val="20"/>
        </w:rPr>
        <w:t xml:space="preserve"> Под обработкой персональных данных понимается: сбор, систематизация, накопление, хранение, уточнение (обновление, изменение), использование, передача, обезличивание, </w:t>
      </w:r>
      <w:proofErr w:type="gramStart"/>
      <w:r w:rsidRPr="00D47DEE">
        <w:rPr>
          <w:sz w:val="20"/>
          <w:szCs w:val="20"/>
        </w:rPr>
        <w:t>блокирование,  уничтожение</w:t>
      </w:r>
      <w:proofErr w:type="gramEnd"/>
      <w:r w:rsidRPr="00D47DEE">
        <w:rPr>
          <w:sz w:val="20"/>
          <w:szCs w:val="20"/>
        </w:rPr>
        <w:t xml:space="preserve"> персональных данных.</w:t>
      </w:r>
    </w:p>
    <w:p w:rsidR="006E39E8" w:rsidRPr="00D47DEE" w:rsidRDefault="006E39E8" w:rsidP="006E39E8">
      <w:pPr>
        <w:pStyle w:val="a7"/>
        <w:ind w:right="-1"/>
        <w:jc w:val="both"/>
        <w:rPr>
          <w:sz w:val="20"/>
          <w:szCs w:val="20"/>
        </w:rPr>
      </w:pPr>
      <w:r w:rsidRPr="00D47DEE">
        <w:rPr>
          <w:b/>
          <w:sz w:val="20"/>
          <w:szCs w:val="20"/>
        </w:rPr>
        <w:t>9.3.</w:t>
      </w:r>
      <w:r w:rsidRPr="00D47DEE">
        <w:rPr>
          <w:sz w:val="20"/>
          <w:szCs w:val="20"/>
        </w:rPr>
        <w:t xml:space="preserve"> Под персональными данными понимается любая информация, относящаяся к Участнику долевого строительства, как субъекту персональных данных, в том числе: фамилия, имя, отчество, год, месяц, дата и место рождения, паспортные данные, семейное положение, адрес местожительства, контактный телефон, другая информация, которая может потребоваться Застройщику в ходе исполнения настоящего Договора.</w:t>
      </w:r>
    </w:p>
    <w:p w:rsidR="006E39E8" w:rsidRPr="00D47DEE" w:rsidRDefault="006E39E8" w:rsidP="006E39E8">
      <w:pPr>
        <w:pStyle w:val="a7"/>
        <w:ind w:right="-1"/>
        <w:jc w:val="both"/>
        <w:rPr>
          <w:sz w:val="20"/>
          <w:szCs w:val="20"/>
        </w:rPr>
      </w:pPr>
      <w:r w:rsidRPr="00D47DEE">
        <w:rPr>
          <w:b/>
          <w:sz w:val="20"/>
          <w:szCs w:val="20"/>
        </w:rPr>
        <w:t>9.4.</w:t>
      </w:r>
      <w:r w:rsidRPr="00D47DEE">
        <w:rPr>
          <w:sz w:val="20"/>
          <w:szCs w:val="20"/>
        </w:rPr>
        <w:t xml:space="preserve"> Участник долевого строительства подтверждает, что ознакомлен с положениями Федерального закона от 27.07.2006 г. № 152-ФЗ «О персональных данных».</w:t>
      </w:r>
    </w:p>
    <w:p w:rsidR="006E39E8" w:rsidRPr="00E06509" w:rsidRDefault="006E39E8" w:rsidP="006E39E8">
      <w:pPr>
        <w:pStyle w:val="a7"/>
        <w:ind w:right="-1"/>
        <w:jc w:val="both"/>
        <w:rPr>
          <w:sz w:val="20"/>
          <w:szCs w:val="20"/>
        </w:rPr>
      </w:pPr>
      <w:r w:rsidRPr="00D47DEE">
        <w:rPr>
          <w:b/>
          <w:sz w:val="20"/>
          <w:szCs w:val="20"/>
        </w:rPr>
        <w:t>9.5.</w:t>
      </w:r>
      <w:r w:rsidRPr="00D47DEE">
        <w:rPr>
          <w:sz w:val="20"/>
          <w:szCs w:val="20"/>
        </w:rPr>
        <w:t xml:space="preserve"> Согласие вступает в силу со дня подписания </w:t>
      </w:r>
      <w:r w:rsidR="00D238A0" w:rsidRPr="00D47DEE">
        <w:rPr>
          <w:sz w:val="20"/>
          <w:szCs w:val="20"/>
        </w:rPr>
        <w:t xml:space="preserve">настоящего договора </w:t>
      </w:r>
      <w:r w:rsidRPr="00D47DEE">
        <w:rPr>
          <w:sz w:val="20"/>
          <w:szCs w:val="20"/>
        </w:rPr>
        <w:t xml:space="preserve">и действует в течение срока </w:t>
      </w:r>
      <w:r w:rsidR="00D238A0" w:rsidRPr="00D47DEE">
        <w:rPr>
          <w:sz w:val="20"/>
          <w:szCs w:val="20"/>
        </w:rPr>
        <w:t>его действия</w:t>
      </w:r>
      <w:r w:rsidRPr="00D47DEE">
        <w:rPr>
          <w:sz w:val="20"/>
          <w:szCs w:val="20"/>
        </w:rPr>
        <w:t>. Участник долевого строительства уведомлен о том, что он имеет право отозвать настоящее согласие в любой момент  путем подачи Застройщику письменного заявления.</w:t>
      </w:r>
    </w:p>
    <w:p w:rsidR="000F686D" w:rsidRPr="00E06509" w:rsidRDefault="000F686D" w:rsidP="00E06509">
      <w:pPr>
        <w:pStyle w:val="a7"/>
        <w:ind w:right="-1"/>
        <w:jc w:val="both"/>
        <w:rPr>
          <w:color w:val="000000"/>
          <w:sz w:val="20"/>
          <w:szCs w:val="20"/>
        </w:rPr>
      </w:pPr>
    </w:p>
    <w:p w:rsidR="000F686D" w:rsidRPr="006E39E8" w:rsidRDefault="000F686D" w:rsidP="006E39E8">
      <w:pPr>
        <w:pStyle w:val="a9"/>
        <w:numPr>
          <w:ilvl w:val="0"/>
          <w:numId w:val="12"/>
        </w:numPr>
        <w:shd w:val="clear" w:color="auto" w:fill="FFFFFF"/>
        <w:ind w:right="-1"/>
        <w:jc w:val="center"/>
        <w:rPr>
          <w:b/>
          <w:sz w:val="20"/>
          <w:szCs w:val="20"/>
        </w:rPr>
      </w:pPr>
      <w:r w:rsidRPr="006E39E8">
        <w:rPr>
          <w:b/>
          <w:bCs/>
          <w:sz w:val="20"/>
          <w:szCs w:val="20"/>
        </w:rPr>
        <w:t>РЕКВИЗИТЫ И ПОДПИСИ СТОРОН</w:t>
      </w:r>
    </w:p>
    <w:tbl>
      <w:tblPr>
        <w:tblW w:w="9826" w:type="dxa"/>
        <w:tblLook w:val="01E0" w:firstRow="1" w:lastRow="1" w:firstColumn="1" w:lastColumn="1" w:noHBand="0" w:noVBand="0"/>
      </w:tblPr>
      <w:tblGrid>
        <w:gridCol w:w="4913"/>
        <w:gridCol w:w="4913"/>
      </w:tblGrid>
      <w:tr w:rsidR="009E5BC1" w:rsidRPr="00E06509" w:rsidTr="00D238A0">
        <w:trPr>
          <w:trHeight w:val="226"/>
        </w:trPr>
        <w:tc>
          <w:tcPr>
            <w:tcW w:w="4913" w:type="dxa"/>
            <w:vAlign w:val="center"/>
            <w:hideMark/>
          </w:tcPr>
          <w:p w:rsidR="009E5BC1" w:rsidRPr="00E06509" w:rsidRDefault="009E5BC1" w:rsidP="00E06509">
            <w:pPr>
              <w:ind w:right="-1"/>
              <w:rPr>
                <w:lang w:eastAsia="en-US"/>
              </w:rPr>
            </w:pPr>
            <w:r w:rsidRPr="00E06509">
              <w:rPr>
                <w:lang w:eastAsia="en-US"/>
              </w:rPr>
              <w:t>Застройщик:</w:t>
            </w:r>
          </w:p>
          <w:p w:rsidR="003B6AB0" w:rsidRPr="00E06509" w:rsidRDefault="009F6FD5" w:rsidP="00B85F02">
            <w:pPr>
              <w:ind w:right="-1"/>
              <w:rPr>
                <w:lang w:eastAsia="en-US"/>
              </w:rPr>
            </w:pPr>
            <w:r>
              <w:rPr>
                <w:lang w:eastAsia="en-US"/>
              </w:rPr>
              <w:t>О</w:t>
            </w:r>
            <w:r w:rsidR="00B85F02">
              <w:rPr>
                <w:lang w:eastAsia="en-US"/>
              </w:rPr>
              <w:t>ОО</w:t>
            </w:r>
            <w:r>
              <w:rPr>
                <w:lang w:eastAsia="en-US"/>
              </w:rPr>
              <w:t xml:space="preserve"> Специализированный застройщик </w:t>
            </w:r>
            <w:r w:rsidR="003B6AB0" w:rsidRPr="00E06509">
              <w:rPr>
                <w:lang w:eastAsia="en-US"/>
              </w:rPr>
              <w:t>«</w:t>
            </w:r>
            <w:r>
              <w:rPr>
                <w:lang w:eastAsia="en-US"/>
              </w:rPr>
              <w:t>Сатурн-Инвест»</w:t>
            </w:r>
          </w:p>
        </w:tc>
        <w:tc>
          <w:tcPr>
            <w:tcW w:w="4913" w:type="dxa"/>
            <w:vAlign w:val="center"/>
            <w:hideMark/>
          </w:tcPr>
          <w:p w:rsidR="009E5BC1" w:rsidRPr="00E06509" w:rsidRDefault="009E5BC1" w:rsidP="00E06509">
            <w:pPr>
              <w:pStyle w:val="2"/>
              <w:ind w:right="-1"/>
              <w:rPr>
                <w:b w:val="0"/>
                <w:i w:val="0"/>
                <w:lang w:eastAsia="en-US"/>
              </w:rPr>
            </w:pPr>
            <w:r w:rsidRPr="00E06509">
              <w:rPr>
                <w:b w:val="0"/>
                <w:i w:val="0"/>
                <w:lang w:eastAsia="en-US"/>
              </w:rPr>
              <w:t>Участник долевого строительства:</w:t>
            </w:r>
          </w:p>
        </w:tc>
      </w:tr>
      <w:tr w:rsidR="009E5BC1" w:rsidRPr="00E06509" w:rsidTr="00D238A0">
        <w:trPr>
          <w:trHeight w:val="2780"/>
        </w:trPr>
        <w:tc>
          <w:tcPr>
            <w:tcW w:w="4913" w:type="dxa"/>
          </w:tcPr>
          <w:p w:rsidR="0027062F" w:rsidRPr="00E06509" w:rsidRDefault="0027062F" w:rsidP="00E06509">
            <w:pPr>
              <w:rPr>
                <w:lang w:eastAsia="en-US"/>
              </w:rPr>
            </w:pPr>
            <w:r w:rsidRPr="00E06509">
              <w:rPr>
                <w:lang w:eastAsia="en-US"/>
              </w:rPr>
              <w:t>46000</w:t>
            </w:r>
            <w:r w:rsidR="009F6FD5">
              <w:rPr>
                <w:lang w:eastAsia="en-US"/>
              </w:rPr>
              <w:t>6</w:t>
            </w:r>
            <w:r w:rsidRPr="00E06509">
              <w:rPr>
                <w:lang w:eastAsia="en-US"/>
              </w:rPr>
              <w:t>, г. Оренбург, ул. Цвиллинга, д. 14/1,</w:t>
            </w:r>
            <w:r w:rsidR="009F6FD5">
              <w:rPr>
                <w:lang w:eastAsia="en-US"/>
              </w:rPr>
              <w:t>офис 311</w:t>
            </w:r>
            <w:r w:rsidRPr="00E06509">
              <w:rPr>
                <w:lang w:eastAsia="en-US"/>
              </w:rPr>
              <w:t xml:space="preserve"> </w:t>
            </w:r>
          </w:p>
          <w:p w:rsidR="0027062F" w:rsidRPr="00E06509" w:rsidRDefault="0027062F" w:rsidP="00E06509">
            <w:pPr>
              <w:pStyle w:val="a7"/>
              <w:rPr>
                <w:sz w:val="20"/>
                <w:szCs w:val="20"/>
                <w:lang w:eastAsia="ru-RU"/>
              </w:rPr>
            </w:pPr>
            <w:r w:rsidRPr="00E06509">
              <w:rPr>
                <w:sz w:val="20"/>
                <w:szCs w:val="20"/>
              </w:rPr>
              <w:t xml:space="preserve">ИНН </w:t>
            </w:r>
            <w:r w:rsidR="00865400">
              <w:rPr>
                <w:sz w:val="20"/>
                <w:szCs w:val="20"/>
              </w:rPr>
              <w:t>0274168862</w:t>
            </w:r>
            <w:r w:rsidRPr="00E06509">
              <w:rPr>
                <w:sz w:val="20"/>
                <w:szCs w:val="20"/>
              </w:rPr>
              <w:t xml:space="preserve">   КПП 561001001, </w:t>
            </w:r>
          </w:p>
          <w:p w:rsidR="0027062F" w:rsidRPr="00E06509" w:rsidRDefault="0027062F" w:rsidP="00E06509">
            <w:pPr>
              <w:pStyle w:val="a7"/>
              <w:rPr>
                <w:color w:val="000000"/>
                <w:sz w:val="20"/>
                <w:szCs w:val="20"/>
                <w:shd w:val="clear" w:color="auto" w:fill="FFFFFF"/>
              </w:rPr>
            </w:pPr>
            <w:r w:rsidRPr="00E06509">
              <w:rPr>
                <w:sz w:val="20"/>
                <w:szCs w:val="20"/>
              </w:rPr>
              <w:t>ОГРН</w:t>
            </w:r>
            <w:r w:rsidR="009F6FD5">
              <w:rPr>
                <w:sz w:val="20"/>
                <w:szCs w:val="20"/>
              </w:rPr>
              <w:t xml:space="preserve"> 1120280035424</w:t>
            </w:r>
            <w:r w:rsidR="004B0A02" w:rsidRPr="00E06509">
              <w:rPr>
                <w:color w:val="000000"/>
                <w:sz w:val="20"/>
                <w:szCs w:val="20"/>
                <w:shd w:val="clear" w:color="auto" w:fill="FFFFFF"/>
              </w:rPr>
              <w:t>.</w:t>
            </w:r>
          </w:p>
          <w:p w:rsidR="004B0A02" w:rsidRPr="00E06509" w:rsidRDefault="004B0A02" w:rsidP="00E06509">
            <w:pPr>
              <w:pStyle w:val="a7"/>
              <w:rPr>
                <w:color w:val="000000"/>
                <w:sz w:val="20"/>
                <w:szCs w:val="20"/>
                <w:shd w:val="clear" w:color="auto" w:fill="FFFFFF"/>
              </w:rPr>
            </w:pPr>
          </w:p>
          <w:p w:rsidR="009E5BC1" w:rsidRPr="00E06509" w:rsidRDefault="009E5BC1" w:rsidP="00E06509">
            <w:pPr>
              <w:ind w:right="-1"/>
              <w:rPr>
                <w:lang w:eastAsia="en-US"/>
              </w:rPr>
            </w:pPr>
            <w:r w:rsidRPr="00E06509">
              <w:rPr>
                <w:lang w:eastAsia="en-US"/>
              </w:rPr>
              <w:t xml:space="preserve">__________________________ </w:t>
            </w:r>
            <w:proofErr w:type="spellStart"/>
            <w:r w:rsidRPr="00E06509">
              <w:rPr>
                <w:lang w:eastAsia="en-US"/>
              </w:rPr>
              <w:t>Солнышкин</w:t>
            </w:r>
            <w:proofErr w:type="spellEnd"/>
            <w:r w:rsidRPr="00E06509">
              <w:rPr>
                <w:lang w:eastAsia="en-US"/>
              </w:rPr>
              <w:t xml:space="preserve"> А.В.</w:t>
            </w:r>
            <w:r w:rsidR="00B85F02">
              <w:rPr>
                <w:lang w:eastAsia="en-US"/>
              </w:rPr>
              <w:t>,</w:t>
            </w:r>
          </w:p>
          <w:p w:rsidR="00D238A0" w:rsidRPr="00B85F02" w:rsidRDefault="00B85F02" w:rsidP="00D238A0">
            <w:pPr>
              <w:ind w:right="-1"/>
              <w:rPr>
                <w:bCs/>
                <w:sz w:val="16"/>
                <w:szCs w:val="16"/>
              </w:rPr>
            </w:pPr>
            <w:r w:rsidRPr="00B85F02">
              <w:rPr>
                <w:sz w:val="16"/>
                <w:szCs w:val="16"/>
              </w:rPr>
              <w:t>действующ</w:t>
            </w:r>
            <w:r>
              <w:rPr>
                <w:sz w:val="16"/>
                <w:szCs w:val="16"/>
              </w:rPr>
              <w:t>ий</w:t>
            </w:r>
            <w:r w:rsidRPr="00B85F02">
              <w:rPr>
                <w:sz w:val="16"/>
                <w:szCs w:val="16"/>
              </w:rPr>
              <w:t xml:space="preserve"> на </w:t>
            </w:r>
            <w:proofErr w:type="gramStart"/>
            <w:r w:rsidRPr="00B85F02">
              <w:rPr>
                <w:sz w:val="16"/>
                <w:szCs w:val="16"/>
              </w:rPr>
              <w:t>основании  Доверенности</w:t>
            </w:r>
            <w:proofErr w:type="gramEnd"/>
            <w:r w:rsidRPr="00B85F02">
              <w:rPr>
                <w:sz w:val="16"/>
                <w:szCs w:val="16"/>
              </w:rPr>
              <w:t xml:space="preserve"> от 15.05.2023 г., удостоверенной </w:t>
            </w:r>
            <w:proofErr w:type="spellStart"/>
            <w:r w:rsidRPr="00B85F02">
              <w:rPr>
                <w:sz w:val="16"/>
                <w:szCs w:val="16"/>
              </w:rPr>
              <w:t>Наследниковым</w:t>
            </w:r>
            <w:proofErr w:type="spellEnd"/>
            <w:r w:rsidRPr="00B85F02">
              <w:rPr>
                <w:sz w:val="16"/>
                <w:szCs w:val="16"/>
              </w:rPr>
              <w:t xml:space="preserve"> Александром Валерьяновичем временно исполняющим обязанности нотариуса Бородай Николая Сергеевича нотариального округа город Оренбург Оренбургской области и зарегистрированной в реестре за № 56/123-н/56-2023-3-542</w:t>
            </w:r>
          </w:p>
          <w:p w:rsidR="00AF07D2" w:rsidRDefault="00AF07D2" w:rsidP="00D238A0">
            <w:pPr>
              <w:ind w:right="-1"/>
              <w:rPr>
                <w:bCs/>
                <w:sz w:val="12"/>
                <w:szCs w:val="12"/>
              </w:rPr>
            </w:pPr>
          </w:p>
          <w:p w:rsidR="00AF07D2" w:rsidRDefault="00AF07D2" w:rsidP="00D238A0">
            <w:pPr>
              <w:ind w:right="-1"/>
              <w:rPr>
                <w:bCs/>
                <w:sz w:val="12"/>
                <w:szCs w:val="12"/>
              </w:rPr>
            </w:pPr>
          </w:p>
          <w:p w:rsidR="00AF07D2" w:rsidRDefault="00AF07D2" w:rsidP="00D238A0">
            <w:pPr>
              <w:ind w:right="-1"/>
              <w:rPr>
                <w:bCs/>
                <w:sz w:val="12"/>
                <w:szCs w:val="12"/>
              </w:rPr>
            </w:pPr>
          </w:p>
          <w:p w:rsidR="00AF07D2" w:rsidRDefault="00AF07D2" w:rsidP="00D238A0">
            <w:pPr>
              <w:ind w:right="-1"/>
              <w:rPr>
                <w:bCs/>
                <w:sz w:val="12"/>
                <w:szCs w:val="12"/>
              </w:rPr>
            </w:pPr>
          </w:p>
          <w:p w:rsidR="00AF07D2" w:rsidRDefault="00AF07D2" w:rsidP="00D238A0">
            <w:pPr>
              <w:ind w:right="-1"/>
              <w:rPr>
                <w:bCs/>
                <w:sz w:val="12"/>
                <w:szCs w:val="12"/>
              </w:rPr>
            </w:pPr>
          </w:p>
          <w:p w:rsidR="00D238A0" w:rsidRPr="00AF07D2" w:rsidRDefault="00D238A0" w:rsidP="00D238A0">
            <w:pPr>
              <w:ind w:right="-1"/>
              <w:rPr>
                <w:bCs/>
                <w:sz w:val="12"/>
                <w:szCs w:val="12"/>
              </w:rPr>
            </w:pPr>
            <w:r w:rsidRPr="00AF07D2">
              <w:rPr>
                <w:bCs/>
                <w:sz w:val="12"/>
                <w:szCs w:val="12"/>
              </w:rPr>
              <w:t>Исп.</w:t>
            </w:r>
          </w:p>
          <w:p w:rsidR="009E5BC1" w:rsidRPr="00D238A0" w:rsidRDefault="00D238A0" w:rsidP="00E06509">
            <w:pPr>
              <w:ind w:right="-1"/>
              <w:rPr>
                <w:bCs/>
              </w:rPr>
            </w:pPr>
            <w:r w:rsidRPr="00AF07D2">
              <w:rPr>
                <w:bCs/>
                <w:sz w:val="12"/>
                <w:szCs w:val="12"/>
              </w:rPr>
              <w:t>Тел.</w:t>
            </w:r>
          </w:p>
        </w:tc>
        <w:tc>
          <w:tcPr>
            <w:tcW w:w="4913" w:type="dxa"/>
          </w:tcPr>
          <w:p w:rsidR="009E5BC1" w:rsidRPr="00E06509" w:rsidRDefault="009E5BC1" w:rsidP="00E06509">
            <w:pPr>
              <w:pStyle w:val="a7"/>
              <w:ind w:right="-1"/>
              <w:rPr>
                <w:sz w:val="20"/>
                <w:szCs w:val="20"/>
              </w:rPr>
            </w:pPr>
            <w:r w:rsidRPr="00E06509">
              <w:rPr>
                <w:sz w:val="20"/>
                <w:szCs w:val="20"/>
              </w:rPr>
              <w:t xml:space="preserve"> </w:t>
            </w:r>
          </w:p>
          <w:p w:rsidR="009E5BC1" w:rsidRPr="00E06509" w:rsidRDefault="009E5BC1" w:rsidP="00E06509">
            <w:pPr>
              <w:pStyle w:val="a7"/>
              <w:ind w:right="-1"/>
              <w:rPr>
                <w:sz w:val="20"/>
                <w:szCs w:val="20"/>
              </w:rPr>
            </w:pPr>
          </w:p>
          <w:p w:rsidR="009E5BC1" w:rsidRPr="00E06509" w:rsidRDefault="009E5BC1" w:rsidP="00E06509">
            <w:pPr>
              <w:pStyle w:val="a7"/>
              <w:ind w:right="-1"/>
              <w:rPr>
                <w:sz w:val="20"/>
                <w:szCs w:val="20"/>
              </w:rPr>
            </w:pPr>
          </w:p>
          <w:p w:rsidR="00D238A0" w:rsidRPr="00E06509" w:rsidRDefault="00D238A0" w:rsidP="00E06509">
            <w:pPr>
              <w:pStyle w:val="a7"/>
              <w:ind w:right="-1"/>
              <w:rPr>
                <w:sz w:val="20"/>
                <w:szCs w:val="20"/>
              </w:rPr>
            </w:pPr>
          </w:p>
          <w:p w:rsidR="009E5BC1" w:rsidRPr="00E06509" w:rsidRDefault="009E5BC1" w:rsidP="00E06509">
            <w:pPr>
              <w:pStyle w:val="a7"/>
              <w:ind w:right="-1"/>
              <w:rPr>
                <w:sz w:val="20"/>
                <w:szCs w:val="20"/>
              </w:rPr>
            </w:pPr>
            <w:r w:rsidRPr="00E06509">
              <w:rPr>
                <w:sz w:val="20"/>
                <w:szCs w:val="20"/>
              </w:rPr>
              <w:t xml:space="preserve">                    ___________________ (      </w:t>
            </w:r>
            <w:r w:rsidR="00D74F90" w:rsidRPr="00E06509">
              <w:rPr>
                <w:sz w:val="20"/>
                <w:szCs w:val="20"/>
              </w:rPr>
              <w:t xml:space="preserve">             </w:t>
            </w:r>
            <w:r w:rsidRPr="00E06509">
              <w:rPr>
                <w:sz w:val="20"/>
                <w:szCs w:val="20"/>
              </w:rPr>
              <w:t xml:space="preserve"> )</w:t>
            </w:r>
          </w:p>
          <w:p w:rsidR="009E5BC1" w:rsidRPr="00E06509" w:rsidRDefault="009E5BC1" w:rsidP="00E06509">
            <w:pPr>
              <w:pStyle w:val="a7"/>
              <w:ind w:right="-1"/>
              <w:jc w:val="both"/>
              <w:rPr>
                <w:sz w:val="20"/>
                <w:szCs w:val="20"/>
              </w:rPr>
            </w:pPr>
          </w:p>
        </w:tc>
      </w:tr>
    </w:tbl>
    <w:p w:rsidR="00D238A0" w:rsidRPr="00E06509" w:rsidRDefault="00D238A0">
      <w:pPr>
        <w:ind w:right="-1"/>
        <w:rPr>
          <w:bCs/>
        </w:rPr>
      </w:pPr>
    </w:p>
    <w:sectPr w:rsidR="00D238A0" w:rsidRPr="00E06509" w:rsidSect="00AF07D2">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04"/>
    <w:multiLevelType w:val="multilevel"/>
    <w:tmpl w:val="96A4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33105"/>
    <w:multiLevelType w:val="multilevel"/>
    <w:tmpl w:val="6B1A4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2" w15:restartNumberingAfterBreak="0">
    <w:nsid w:val="2F9526D2"/>
    <w:multiLevelType w:val="multilevel"/>
    <w:tmpl w:val="EB34D93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E812EA9"/>
    <w:multiLevelType w:val="multilevel"/>
    <w:tmpl w:val="155CDA5A"/>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15:restartNumberingAfterBreak="0">
    <w:nsid w:val="444E2C07"/>
    <w:multiLevelType w:val="hybridMultilevel"/>
    <w:tmpl w:val="7BC6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F10C1"/>
    <w:multiLevelType w:val="multilevel"/>
    <w:tmpl w:val="9474B8F6"/>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6" w15:restartNumberingAfterBreak="0">
    <w:nsid w:val="53A819AD"/>
    <w:multiLevelType w:val="multilevel"/>
    <w:tmpl w:val="4A1A5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942F76"/>
    <w:multiLevelType w:val="multilevel"/>
    <w:tmpl w:val="2682BE94"/>
    <w:lvl w:ilvl="0">
      <w:start w:val="4"/>
      <w:numFmt w:val="decimal"/>
      <w:lvlText w:val="%1."/>
      <w:lvlJc w:val="left"/>
      <w:pPr>
        <w:ind w:left="360" w:hanging="360"/>
      </w:pPr>
      <w:rPr>
        <w:b/>
        <w:sz w:val="2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7C9453A"/>
    <w:multiLevelType w:val="hybridMultilevel"/>
    <w:tmpl w:val="EDF6BACC"/>
    <w:lvl w:ilvl="0" w:tplc="BBA89DF4">
      <w:start w:val="10"/>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F7330E"/>
    <w:multiLevelType w:val="multilevel"/>
    <w:tmpl w:val="EB92E82E"/>
    <w:lvl w:ilvl="0">
      <w:start w:val="3"/>
      <w:numFmt w:val="decimal"/>
      <w:lvlText w:val="%1."/>
      <w:lvlJc w:val="left"/>
      <w:pPr>
        <w:ind w:left="360" w:hanging="360"/>
      </w:pPr>
      <w:rPr>
        <w:color w:val="000000"/>
      </w:rPr>
    </w:lvl>
    <w:lvl w:ilvl="1">
      <w:start w:val="2"/>
      <w:numFmt w:val="decimal"/>
      <w:lvlText w:val="%1.%2."/>
      <w:lvlJc w:val="left"/>
      <w:pPr>
        <w:ind w:left="360" w:hanging="360"/>
      </w:pPr>
      <w:rPr>
        <w:b/>
        <w:color w:val="000000"/>
        <w:sz w:val="20"/>
        <w:szCs w:val="2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 w15:restartNumberingAfterBreak="0">
    <w:nsid w:val="76DD49C1"/>
    <w:multiLevelType w:val="multilevel"/>
    <w:tmpl w:val="9D5678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color w:val="auto"/>
        <w:sz w:val="20"/>
        <w:szCs w:val="2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440" w:hanging="108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1800" w:hanging="1440"/>
      </w:pPr>
      <w:rPr>
        <w:rFonts w:hint="default"/>
        <w:b w:val="0"/>
        <w:i w:val="0"/>
        <w:color w:val="auto"/>
      </w:rPr>
    </w:lvl>
  </w:abstractNum>
  <w:abstractNum w:abstractNumId="11" w15:restartNumberingAfterBreak="0">
    <w:nsid w:val="7FB47166"/>
    <w:multiLevelType w:val="multilevel"/>
    <w:tmpl w:val="83A6F05A"/>
    <w:lvl w:ilvl="0">
      <w:start w:val="1"/>
      <w:numFmt w:val="decimal"/>
      <w:lvlText w:val="%1."/>
      <w:lvlJc w:val="left"/>
      <w:pPr>
        <w:ind w:left="360" w:hanging="360"/>
      </w:pPr>
      <w:rPr>
        <w:b/>
      </w:rPr>
    </w:lvl>
    <w:lvl w:ilvl="1">
      <w:start w:val="4"/>
      <w:numFmt w:val="decimal"/>
      <w:lvlText w:val="%1.%2."/>
      <w:lvlJc w:val="left"/>
      <w:pPr>
        <w:ind w:left="360" w:hanging="360"/>
      </w:pPr>
      <w:rPr>
        <w:b/>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1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5"/>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compat>
    <w:compatSetting w:name="compatibilityMode" w:uri="http://schemas.microsoft.com/office/word" w:val="12"/>
  </w:compat>
  <w:rsids>
    <w:rsidRoot w:val="000F686D"/>
    <w:rsid w:val="00026635"/>
    <w:rsid w:val="00032C93"/>
    <w:rsid w:val="00034815"/>
    <w:rsid w:val="0005675E"/>
    <w:rsid w:val="00056AB0"/>
    <w:rsid w:val="00057E19"/>
    <w:rsid w:val="000766F8"/>
    <w:rsid w:val="00081927"/>
    <w:rsid w:val="0009186B"/>
    <w:rsid w:val="000B1730"/>
    <w:rsid w:val="000B7ED1"/>
    <w:rsid w:val="000C2973"/>
    <w:rsid w:val="000E4294"/>
    <w:rsid w:val="000F4DC8"/>
    <w:rsid w:val="000F686D"/>
    <w:rsid w:val="0015183A"/>
    <w:rsid w:val="00170B63"/>
    <w:rsid w:val="001910D6"/>
    <w:rsid w:val="001910F2"/>
    <w:rsid w:val="001A3E07"/>
    <w:rsid w:val="001D2618"/>
    <w:rsid w:val="001E7885"/>
    <w:rsid w:val="00224AAA"/>
    <w:rsid w:val="00232012"/>
    <w:rsid w:val="00257E89"/>
    <w:rsid w:val="0027062F"/>
    <w:rsid w:val="00280E55"/>
    <w:rsid w:val="002A0C82"/>
    <w:rsid w:val="002A7EFA"/>
    <w:rsid w:val="002B6526"/>
    <w:rsid w:val="002D3CC1"/>
    <w:rsid w:val="002D7413"/>
    <w:rsid w:val="002D7915"/>
    <w:rsid w:val="00304449"/>
    <w:rsid w:val="00305545"/>
    <w:rsid w:val="00311974"/>
    <w:rsid w:val="00341E9D"/>
    <w:rsid w:val="003556AA"/>
    <w:rsid w:val="00356562"/>
    <w:rsid w:val="003A298E"/>
    <w:rsid w:val="003B6AB0"/>
    <w:rsid w:val="003C4EC8"/>
    <w:rsid w:val="003D314C"/>
    <w:rsid w:val="003D771C"/>
    <w:rsid w:val="00426A98"/>
    <w:rsid w:val="004337E7"/>
    <w:rsid w:val="00454FE7"/>
    <w:rsid w:val="0046453C"/>
    <w:rsid w:val="00485C74"/>
    <w:rsid w:val="004B0A02"/>
    <w:rsid w:val="004B2694"/>
    <w:rsid w:val="004C30C8"/>
    <w:rsid w:val="004C3E3A"/>
    <w:rsid w:val="004E6148"/>
    <w:rsid w:val="004F127C"/>
    <w:rsid w:val="004F65FF"/>
    <w:rsid w:val="00515127"/>
    <w:rsid w:val="005255E3"/>
    <w:rsid w:val="00540A83"/>
    <w:rsid w:val="00570B16"/>
    <w:rsid w:val="0058194F"/>
    <w:rsid w:val="00590F69"/>
    <w:rsid w:val="005936AD"/>
    <w:rsid w:val="005F02CF"/>
    <w:rsid w:val="00600B6D"/>
    <w:rsid w:val="0061185B"/>
    <w:rsid w:val="0067468E"/>
    <w:rsid w:val="00675602"/>
    <w:rsid w:val="0068014E"/>
    <w:rsid w:val="0069040D"/>
    <w:rsid w:val="006B0C99"/>
    <w:rsid w:val="006C1F3B"/>
    <w:rsid w:val="006D13F3"/>
    <w:rsid w:val="006E39E8"/>
    <w:rsid w:val="00703C75"/>
    <w:rsid w:val="007136E6"/>
    <w:rsid w:val="007202DC"/>
    <w:rsid w:val="00723350"/>
    <w:rsid w:val="00743FCD"/>
    <w:rsid w:val="0075169B"/>
    <w:rsid w:val="007A10E3"/>
    <w:rsid w:val="007B0021"/>
    <w:rsid w:val="007E0C04"/>
    <w:rsid w:val="008144DF"/>
    <w:rsid w:val="0083101F"/>
    <w:rsid w:val="00835FEB"/>
    <w:rsid w:val="00837990"/>
    <w:rsid w:val="00865400"/>
    <w:rsid w:val="008829F5"/>
    <w:rsid w:val="00891BFD"/>
    <w:rsid w:val="008A5D80"/>
    <w:rsid w:val="008B5070"/>
    <w:rsid w:val="008C7FCB"/>
    <w:rsid w:val="008E376A"/>
    <w:rsid w:val="00932146"/>
    <w:rsid w:val="00940CBE"/>
    <w:rsid w:val="00947EB4"/>
    <w:rsid w:val="009539C3"/>
    <w:rsid w:val="00954CF4"/>
    <w:rsid w:val="009613AF"/>
    <w:rsid w:val="00964DA2"/>
    <w:rsid w:val="00964F71"/>
    <w:rsid w:val="00992936"/>
    <w:rsid w:val="00994D39"/>
    <w:rsid w:val="009A5AD7"/>
    <w:rsid w:val="009C0CC5"/>
    <w:rsid w:val="009C6908"/>
    <w:rsid w:val="009E0511"/>
    <w:rsid w:val="009E171D"/>
    <w:rsid w:val="009E1B0F"/>
    <w:rsid w:val="009E5BC1"/>
    <w:rsid w:val="009F6FD5"/>
    <w:rsid w:val="00A04256"/>
    <w:rsid w:val="00A53CD9"/>
    <w:rsid w:val="00AB0E3F"/>
    <w:rsid w:val="00AD6457"/>
    <w:rsid w:val="00AF07D2"/>
    <w:rsid w:val="00B008A6"/>
    <w:rsid w:val="00B027FA"/>
    <w:rsid w:val="00B117ED"/>
    <w:rsid w:val="00B26A12"/>
    <w:rsid w:val="00B47D73"/>
    <w:rsid w:val="00B72E58"/>
    <w:rsid w:val="00B80F99"/>
    <w:rsid w:val="00B8500B"/>
    <w:rsid w:val="00B85F02"/>
    <w:rsid w:val="00BB6B54"/>
    <w:rsid w:val="00C07C7B"/>
    <w:rsid w:val="00C07F01"/>
    <w:rsid w:val="00C226C0"/>
    <w:rsid w:val="00C2443D"/>
    <w:rsid w:val="00C52212"/>
    <w:rsid w:val="00C53DA6"/>
    <w:rsid w:val="00CB43C4"/>
    <w:rsid w:val="00CC574F"/>
    <w:rsid w:val="00CD1B53"/>
    <w:rsid w:val="00CE5B31"/>
    <w:rsid w:val="00CF467A"/>
    <w:rsid w:val="00D01C3D"/>
    <w:rsid w:val="00D238A0"/>
    <w:rsid w:val="00D47DEE"/>
    <w:rsid w:val="00D56EC8"/>
    <w:rsid w:val="00D5793B"/>
    <w:rsid w:val="00D62544"/>
    <w:rsid w:val="00D74F90"/>
    <w:rsid w:val="00D8391C"/>
    <w:rsid w:val="00D87916"/>
    <w:rsid w:val="00DA7D06"/>
    <w:rsid w:val="00DD19CF"/>
    <w:rsid w:val="00DD7232"/>
    <w:rsid w:val="00DF0E86"/>
    <w:rsid w:val="00E06509"/>
    <w:rsid w:val="00E14E7E"/>
    <w:rsid w:val="00E62399"/>
    <w:rsid w:val="00E653D2"/>
    <w:rsid w:val="00E81A72"/>
    <w:rsid w:val="00EA086F"/>
    <w:rsid w:val="00EE28B8"/>
    <w:rsid w:val="00F142EE"/>
    <w:rsid w:val="00F35597"/>
    <w:rsid w:val="00F45157"/>
    <w:rsid w:val="00F549AD"/>
    <w:rsid w:val="00F64533"/>
    <w:rsid w:val="00F8155B"/>
    <w:rsid w:val="00F834BD"/>
    <w:rsid w:val="00F83E14"/>
    <w:rsid w:val="00FA68B8"/>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801D6-3352-4C1C-B56F-B66EF42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F686D"/>
    <w:pPr>
      <w:keepNext/>
      <w:widowControl/>
      <w:autoSpaceDE/>
      <w:autoSpaceDN/>
      <w:adjustRightInd/>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86D"/>
    <w:rPr>
      <w:rFonts w:ascii="Times New Roman" w:eastAsia="Times New Roman" w:hAnsi="Times New Roman" w:cs="Times New Roman"/>
      <w:b/>
      <w:i/>
      <w:sz w:val="20"/>
      <w:szCs w:val="20"/>
      <w:lang w:eastAsia="ru-RU"/>
    </w:rPr>
  </w:style>
  <w:style w:type="character" w:styleId="a3">
    <w:name w:val="Hyperlink"/>
    <w:uiPriority w:val="99"/>
    <w:unhideWhenUsed/>
    <w:rsid w:val="000F686D"/>
    <w:rPr>
      <w:color w:val="0563C1"/>
      <w:u w:val="single"/>
    </w:rPr>
  </w:style>
  <w:style w:type="paragraph" w:styleId="a4">
    <w:name w:val="Body Text"/>
    <w:basedOn w:val="a"/>
    <w:link w:val="a5"/>
    <w:uiPriority w:val="99"/>
    <w:semiHidden/>
    <w:unhideWhenUsed/>
    <w:rsid w:val="000F686D"/>
    <w:pPr>
      <w:widowControl/>
      <w:autoSpaceDE/>
      <w:autoSpaceDN/>
      <w:adjustRightInd/>
    </w:pPr>
    <w:rPr>
      <w:sz w:val="24"/>
    </w:rPr>
  </w:style>
  <w:style w:type="character" w:customStyle="1" w:styleId="a5">
    <w:name w:val="Основной текст Знак"/>
    <w:basedOn w:val="a0"/>
    <w:link w:val="a4"/>
    <w:uiPriority w:val="99"/>
    <w:semiHidden/>
    <w:rsid w:val="000F686D"/>
    <w:rPr>
      <w:rFonts w:ascii="Times New Roman" w:eastAsia="Times New Roman" w:hAnsi="Times New Roman" w:cs="Times New Roman"/>
      <w:sz w:val="24"/>
      <w:szCs w:val="20"/>
      <w:lang w:eastAsia="ru-RU"/>
    </w:rPr>
  </w:style>
  <w:style w:type="character" w:customStyle="1" w:styleId="a6">
    <w:name w:val="Без интервала Знак"/>
    <w:link w:val="a7"/>
    <w:uiPriority w:val="1"/>
    <w:locked/>
    <w:rsid w:val="000F686D"/>
    <w:rPr>
      <w:rFonts w:ascii="Times New Roman" w:eastAsia="Times New Roman" w:hAnsi="Times New Roman" w:cs="Times New Roman"/>
    </w:rPr>
  </w:style>
  <w:style w:type="paragraph" w:styleId="a7">
    <w:name w:val="No Spacing"/>
    <w:link w:val="a6"/>
    <w:uiPriority w:val="1"/>
    <w:qFormat/>
    <w:rsid w:val="000F686D"/>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8">
    <w:name w:val="Абзац списка Знак"/>
    <w:link w:val="a9"/>
    <w:uiPriority w:val="34"/>
    <w:locked/>
    <w:rsid w:val="000F686D"/>
    <w:rPr>
      <w:rFonts w:ascii="Times New Roman" w:eastAsia="Times New Roman" w:hAnsi="Times New Roman" w:cs="Times New Roman"/>
    </w:rPr>
  </w:style>
  <w:style w:type="paragraph" w:styleId="a9">
    <w:name w:val="List Paragraph"/>
    <w:basedOn w:val="a"/>
    <w:link w:val="a8"/>
    <w:uiPriority w:val="34"/>
    <w:qFormat/>
    <w:rsid w:val="000F686D"/>
    <w:pPr>
      <w:ind w:left="720"/>
      <w:contextualSpacing/>
    </w:pPr>
    <w:rPr>
      <w:sz w:val="22"/>
      <w:szCs w:val="22"/>
    </w:rPr>
  </w:style>
  <w:style w:type="character" w:customStyle="1" w:styleId="letter-contact">
    <w:name w:val="letter-contact"/>
    <w:basedOn w:val="a0"/>
    <w:rsid w:val="00C07F01"/>
  </w:style>
  <w:style w:type="paragraph" w:styleId="aa">
    <w:name w:val="Normal (Web)"/>
    <w:basedOn w:val="a"/>
    <w:uiPriority w:val="99"/>
    <w:semiHidden/>
    <w:unhideWhenUsed/>
    <w:rsid w:val="00C07F01"/>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0C2973"/>
    <w:rPr>
      <w:rFonts w:ascii="Tahoma" w:hAnsi="Tahoma" w:cs="Tahoma"/>
      <w:sz w:val="16"/>
      <w:szCs w:val="16"/>
    </w:rPr>
  </w:style>
  <w:style w:type="character" w:customStyle="1" w:styleId="ac">
    <w:name w:val="Текст выноски Знак"/>
    <w:basedOn w:val="a0"/>
    <w:link w:val="ab"/>
    <w:uiPriority w:val="99"/>
    <w:semiHidden/>
    <w:rsid w:val="000C29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3996">
      <w:bodyDiv w:val="1"/>
      <w:marLeft w:val="0"/>
      <w:marRight w:val="0"/>
      <w:marTop w:val="0"/>
      <w:marBottom w:val="0"/>
      <w:divBdr>
        <w:top w:val="none" w:sz="0" w:space="0" w:color="auto"/>
        <w:left w:val="none" w:sz="0" w:space="0" w:color="auto"/>
        <w:bottom w:val="none" w:sz="0" w:space="0" w:color="auto"/>
        <w:right w:val="none" w:sz="0" w:space="0" w:color="auto"/>
      </w:divBdr>
      <w:divsChild>
        <w:div w:id="1851143093">
          <w:marLeft w:val="0"/>
          <w:marRight w:val="0"/>
          <w:marTop w:val="0"/>
          <w:marBottom w:val="0"/>
          <w:divBdr>
            <w:top w:val="none" w:sz="0" w:space="0" w:color="auto"/>
            <w:left w:val="none" w:sz="0" w:space="0" w:color="auto"/>
            <w:bottom w:val="none" w:sz="0" w:space="0" w:color="auto"/>
            <w:right w:val="none" w:sz="0" w:space="0" w:color="auto"/>
          </w:divBdr>
        </w:div>
      </w:divsChild>
    </w:div>
    <w:div w:id="1581056582">
      <w:bodyDiv w:val="1"/>
      <w:marLeft w:val="0"/>
      <w:marRight w:val="0"/>
      <w:marTop w:val="0"/>
      <w:marBottom w:val="0"/>
      <w:divBdr>
        <w:top w:val="none" w:sz="0" w:space="0" w:color="auto"/>
        <w:left w:val="none" w:sz="0" w:space="0" w:color="auto"/>
        <w:bottom w:val="none" w:sz="0" w:space="0" w:color="auto"/>
        <w:right w:val="none" w:sz="0" w:space="0" w:color="auto"/>
      </w:divBdr>
      <w:divsChild>
        <w:div w:id="1976980831">
          <w:marLeft w:val="0"/>
          <w:marRight w:val="0"/>
          <w:marTop w:val="0"/>
          <w:marBottom w:val="0"/>
          <w:divBdr>
            <w:top w:val="none" w:sz="0" w:space="0" w:color="auto"/>
            <w:left w:val="none" w:sz="0" w:space="0" w:color="auto"/>
            <w:bottom w:val="none" w:sz="0" w:space="0" w:color="auto"/>
            <w:right w:val="none" w:sz="0" w:space="0" w:color="auto"/>
          </w:divBdr>
          <w:divsChild>
            <w:div w:id="835271087">
              <w:marLeft w:val="0"/>
              <w:marRight w:val="0"/>
              <w:marTop w:val="0"/>
              <w:marBottom w:val="0"/>
              <w:divBdr>
                <w:top w:val="none" w:sz="0" w:space="0" w:color="auto"/>
                <w:left w:val="none" w:sz="0" w:space="0" w:color="auto"/>
                <w:bottom w:val="none" w:sz="0" w:space="0" w:color="auto"/>
                <w:right w:val="none" w:sz="0" w:space="0" w:color="auto"/>
              </w:divBdr>
            </w:div>
          </w:divsChild>
        </w:div>
        <w:div w:id="1070663079">
          <w:marLeft w:val="0"/>
          <w:marRight w:val="0"/>
          <w:marTop w:val="0"/>
          <w:marBottom w:val="0"/>
          <w:divBdr>
            <w:top w:val="none" w:sz="0" w:space="0" w:color="auto"/>
            <w:left w:val="none" w:sz="0" w:space="0" w:color="auto"/>
            <w:bottom w:val="none" w:sz="0" w:space="0" w:color="auto"/>
            <w:right w:val="none" w:sz="0" w:space="0" w:color="auto"/>
          </w:divBdr>
          <w:divsChild>
            <w:div w:id="2097550402">
              <w:marLeft w:val="0"/>
              <w:marRight w:val="0"/>
              <w:marTop w:val="0"/>
              <w:marBottom w:val="0"/>
              <w:divBdr>
                <w:top w:val="none" w:sz="0" w:space="0" w:color="auto"/>
                <w:left w:val="none" w:sz="0" w:space="0" w:color="auto"/>
                <w:bottom w:val="none" w:sz="0" w:space="0" w:color="auto"/>
                <w:right w:val="none" w:sz="0" w:space="0" w:color="auto"/>
              </w:divBdr>
              <w:divsChild>
                <w:div w:id="902063461">
                  <w:marLeft w:val="0"/>
                  <w:marRight w:val="0"/>
                  <w:marTop w:val="0"/>
                  <w:marBottom w:val="0"/>
                  <w:divBdr>
                    <w:top w:val="none" w:sz="0" w:space="0" w:color="auto"/>
                    <w:left w:val="none" w:sz="0" w:space="0" w:color="auto"/>
                    <w:bottom w:val="none" w:sz="0" w:space="0" w:color="auto"/>
                    <w:right w:val="none" w:sz="0" w:space="0" w:color="auto"/>
                  </w:divBdr>
                  <w:divsChild>
                    <w:div w:id="1261063768">
                      <w:marLeft w:val="0"/>
                      <w:marRight w:val="0"/>
                      <w:marTop w:val="0"/>
                      <w:marBottom w:val="0"/>
                      <w:divBdr>
                        <w:top w:val="none" w:sz="0" w:space="0" w:color="auto"/>
                        <w:left w:val="none" w:sz="0" w:space="0" w:color="auto"/>
                        <w:bottom w:val="none" w:sz="0" w:space="0" w:color="auto"/>
                        <w:right w:val="none" w:sz="0" w:space="0" w:color="auto"/>
                      </w:divBdr>
                      <w:divsChild>
                        <w:div w:id="114444612">
                          <w:marLeft w:val="0"/>
                          <w:marRight w:val="0"/>
                          <w:marTop w:val="0"/>
                          <w:marBottom w:val="0"/>
                          <w:divBdr>
                            <w:top w:val="none" w:sz="0" w:space="0" w:color="auto"/>
                            <w:left w:val="none" w:sz="0" w:space="0" w:color="auto"/>
                            <w:bottom w:val="none" w:sz="0" w:space="0" w:color="auto"/>
                            <w:right w:val="none" w:sz="0" w:space="0" w:color="auto"/>
                          </w:divBdr>
                          <w:divsChild>
                            <w:div w:id="1385987956">
                              <w:marLeft w:val="0"/>
                              <w:marRight w:val="0"/>
                              <w:marTop w:val="0"/>
                              <w:marBottom w:val="0"/>
                              <w:divBdr>
                                <w:top w:val="none" w:sz="0" w:space="0" w:color="auto"/>
                                <w:left w:val="none" w:sz="0" w:space="0" w:color="auto"/>
                                <w:bottom w:val="none" w:sz="0" w:space="0" w:color="auto"/>
                                <w:right w:val="none" w:sz="0" w:space="0" w:color="auto"/>
                              </w:divBdr>
                              <w:divsChild>
                                <w:div w:id="1334719514">
                                  <w:marLeft w:val="60"/>
                                  <w:marRight w:val="0"/>
                                  <w:marTop w:val="0"/>
                                  <w:marBottom w:val="30"/>
                                  <w:divBdr>
                                    <w:top w:val="none" w:sz="0" w:space="0" w:color="auto"/>
                                    <w:left w:val="none" w:sz="0" w:space="0" w:color="auto"/>
                                    <w:bottom w:val="none" w:sz="0" w:space="0" w:color="auto"/>
                                    <w:right w:val="none" w:sz="0" w:space="0" w:color="auto"/>
                                  </w:divBdr>
                                </w:div>
                              </w:divsChild>
                            </w:div>
                            <w:div w:id="9249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2890">
                  <w:marLeft w:val="0"/>
                  <w:marRight w:val="0"/>
                  <w:marTop w:val="0"/>
                  <w:marBottom w:val="0"/>
                  <w:divBdr>
                    <w:top w:val="none" w:sz="0" w:space="0" w:color="auto"/>
                    <w:left w:val="none" w:sz="0" w:space="0" w:color="auto"/>
                    <w:bottom w:val="none" w:sz="0" w:space="0" w:color="auto"/>
                    <w:right w:val="none" w:sz="0" w:space="0" w:color="auto"/>
                  </w:divBdr>
                  <w:divsChild>
                    <w:div w:id="1550799489">
                      <w:marLeft w:val="0"/>
                      <w:marRight w:val="0"/>
                      <w:marTop w:val="0"/>
                      <w:marBottom w:val="0"/>
                      <w:divBdr>
                        <w:top w:val="none" w:sz="0" w:space="0" w:color="auto"/>
                        <w:left w:val="none" w:sz="0" w:space="0" w:color="auto"/>
                        <w:bottom w:val="none" w:sz="0" w:space="0" w:color="auto"/>
                        <w:right w:val="none" w:sz="0" w:space="0" w:color="auto"/>
                      </w:divBdr>
                      <w:divsChild>
                        <w:div w:id="827791124">
                          <w:marLeft w:val="0"/>
                          <w:marRight w:val="0"/>
                          <w:marTop w:val="0"/>
                          <w:marBottom w:val="0"/>
                          <w:divBdr>
                            <w:top w:val="none" w:sz="0" w:space="0" w:color="auto"/>
                            <w:left w:val="none" w:sz="0" w:space="0" w:color="auto"/>
                            <w:bottom w:val="none" w:sz="0" w:space="0" w:color="auto"/>
                            <w:right w:val="none" w:sz="0" w:space="0" w:color="auto"/>
                          </w:divBdr>
                          <w:divsChild>
                            <w:div w:id="2017419092">
                              <w:marLeft w:val="0"/>
                              <w:marRight w:val="0"/>
                              <w:marTop w:val="0"/>
                              <w:marBottom w:val="0"/>
                              <w:divBdr>
                                <w:top w:val="none" w:sz="0" w:space="0" w:color="auto"/>
                                <w:left w:val="none" w:sz="0" w:space="0" w:color="auto"/>
                                <w:bottom w:val="none" w:sz="0" w:space="0" w:color="auto"/>
                                <w:right w:val="none" w:sz="0" w:space="0" w:color="auto"/>
                              </w:divBdr>
                              <w:divsChild>
                                <w:div w:id="1253658449">
                                  <w:marLeft w:val="0"/>
                                  <w:marRight w:val="0"/>
                                  <w:marTop w:val="0"/>
                                  <w:marBottom w:val="0"/>
                                  <w:divBdr>
                                    <w:top w:val="none" w:sz="0" w:space="0" w:color="auto"/>
                                    <w:left w:val="none" w:sz="0" w:space="0" w:color="auto"/>
                                    <w:bottom w:val="none" w:sz="0" w:space="0" w:color="auto"/>
                                    <w:right w:val="none" w:sz="0" w:space="0" w:color="auto"/>
                                  </w:divBdr>
                                  <w:divsChild>
                                    <w:div w:id="1323463820">
                                      <w:marLeft w:val="0"/>
                                      <w:marRight w:val="0"/>
                                      <w:marTop w:val="0"/>
                                      <w:marBottom w:val="0"/>
                                      <w:divBdr>
                                        <w:top w:val="none" w:sz="0" w:space="0" w:color="auto"/>
                                        <w:left w:val="none" w:sz="0" w:space="0" w:color="auto"/>
                                        <w:bottom w:val="none" w:sz="0" w:space="0" w:color="auto"/>
                                        <w:right w:val="none" w:sz="0" w:space="0" w:color="auto"/>
                                      </w:divBdr>
                                      <w:divsChild>
                                        <w:div w:id="1698460232">
                                          <w:marLeft w:val="0"/>
                                          <w:marRight w:val="0"/>
                                          <w:marTop w:val="0"/>
                                          <w:marBottom w:val="0"/>
                                          <w:divBdr>
                                            <w:top w:val="none" w:sz="0" w:space="0" w:color="auto"/>
                                            <w:left w:val="none" w:sz="0" w:space="0" w:color="auto"/>
                                            <w:bottom w:val="none" w:sz="0" w:space="0" w:color="auto"/>
                                            <w:right w:val="none" w:sz="0" w:space="0" w:color="auto"/>
                                          </w:divBdr>
                                          <w:divsChild>
                                            <w:div w:id="1995789944">
                                              <w:marLeft w:val="0"/>
                                              <w:marRight w:val="0"/>
                                              <w:marTop w:val="0"/>
                                              <w:marBottom w:val="0"/>
                                              <w:divBdr>
                                                <w:top w:val="none" w:sz="0" w:space="0" w:color="auto"/>
                                                <w:left w:val="none" w:sz="0" w:space="0" w:color="auto"/>
                                                <w:bottom w:val="none" w:sz="0" w:space="0" w:color="auto"/>
                                                <w:right w:val="none" w:sz="0" w:space="0" w:color="auto"/>
                                              </w:divBdr>
                                              <w:divsChild>
                                                <w:div w:id="1985963338">
                                                  <w:marLeft w:val="0"/>
                                                  <w:marRight w:val="0"/>
                                                  <w:marTop w:val="0"/>
                                                  <w:marBottom w:val="0"/>
                                                  <w:divBdr>
                                                    <w:top w:val="none" w:sz="0" w:space="0" w:color="auto"/>
                                                    <w:left w:val="none" w:sz="0" w:space="0" w:color="auto"/>
                                                    <w:bottom w:val="none" w:sz="0" w:space="0" w:color="auto"/>
                                                    <w:right w:val="none" w:sz="0" w:space="0" w:color="auto"/>
                                                  </w:divBdr>
                                                  <w:divsChild>
                                                    <w:div w:id="443116484">
                                                      <w:marLeft w:val="0"/>
                                                      <w:marRight w:val="0"/>
                                                      <w:marTop w:val="0"/>
                                                      <w:marBottom w:val="0"/>
                                                      <w:divBdr>
                                                        <w:top w:val="none" w:sz="0" w:space="0" w:color="auto"/>
                                                        <w:left w:val="none" w:sz="0" w:space="0" w:color="auto"/>
                                                        <w:bottom w:val="none" w:sz="0" w:space="0" w:color="auto"/>
                                                        <w:right w:val="none" w:sz="0" w:space="0" w:color="auto"/>
                                                      </w:divBdr>
                                                      <w:divsChild>
                                                        <w:div w:id="1093741205">
                                                          <w:marLeft w:val="0"/>
                                                          <w:marRight w:val="0"/>
                                                          <w:marTop w:val="0"/>
                                                          <w:marBottom w:val="0"/>
                                                          <w:divBdr>
                                                            <w:top w:val="none" w:sz="0" w:space="0" w:color="auto"/>
                                                            <w:left w:val="none" w:sz="0" w:space="0" w:color="auto"/>
                                                            <w:bottom w:val="none" w:sz="0" w:space="0" w:color="auto"/>
                                                            <w:right w:val="none" w:sz="0" w:space="0" w:color="auto"/>
                                                          </w:divBdr>
                                                          <w:divsChild>
                                                            <w:div w:id="799760789">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sChild>
                                                                    <w:div w:id="1573811387">
                                                                      <w:marLeft w:val="0"/>
                                                                      <w:marRight w:val="0"/>
                                                                      <w:marTop w:val="0"/>
                                                                      <w:marBottom w:val="0"/>
                                                                      <w:divBdr>
                                                                        <w:top w:val="none" w:sz="0" w:space="0" w:color="auto"/>
                                                                        <w:left w:val="none" w:sz="0" w:space="0" w:color="auto"/>
                                                                        <w:bottom w:val="none" w:sz="0" w:space="0" w:color="auto"/>
                                                                        <w:right w:val="none" w:sz="0" w:space="0" w:color="auto"/>
                                                                      </w:divBdr>
                                                                      <w:divsChild>
                                                                        <w:div w:id="2045130955">
                                                                          <w:marLeft w:val="0"/>
                                                                          <w:marRight w:val="0"/>
                                                                          <w:marTop w:val="0"/>
                                                                          <w:marBottom w:val="0"/>
                                                                          <w:divBdr>
                                                                            <w:top w:val="none" w:sz="0" w:space="0" w:color="auto"/>
                                                                            <w:left w:val="none" w:sz="0" w:space="0" w:color="auto"/>
                                                                            <w:bottom w:val="none" w:sz="0" w:space="0" w:color="auto"/>
                                                                            <w:right w:val="none" w:sz="0" w:space="0" w:color="auto"/>
                                                                          </w:divBdr>
                                                                          <w:divsChild>
                                                                            <w:div w:id="954871904">
                                                                              <w:marLeft w:val="0"/>
                                                                              <w:marRight w:val="0"/>
                                                                              <w:marTop w:val="0"/>
                                                                              <w:marBottom w:val="0"/>
                                                                              <w:divBdr>
                                                                                <w:top w:val="none" w:sz="0" w:space="0" w:color="auto"/>
                                                                                <w:left w:val="none" w:sz="0" w:space="0" w:color="auto"/>
                                                                                <w:bottom w:val="none" w:sz="0" w:space="0" w:color="auto"/>
                                                                                <w:right w:val="none" w:sz="0" w:space="0" w:color="auto"/>
                                                                              </w:divBdr>
                                                                              <w:divsChild>
                                                                                <w:div w:id="1457791350">
                                                                                  <w:marLeft w:val="0"/>
                                                                                  <w:marRight w:val="0"/>
                                                                                  <w:marTop w:val="0"/>
                                                                                  <w:marBottom w:val="0"/>
                                                                                  <w:divBdr>
                                                                                    <w:top w:val="none" w:sz="0" w:space="0" w:color="auto"/>
                                                                                    <w:left w:val="none" w:sz="0" w:space="0" w:color="auto"/>
                                                                                    <w:bottom w:val="none" w:sz="0" w:space="0" w:color="auto"/>
                                                                                    <w:right w:val="none" w:sz="0" w:space="0" w:color="auto"/>
                                                                                  </w:divBdr>
                                                                                  <w:divsChild>
                                                                                    <w:div w:id="2074693553">
                                                                                      <w:marLeft w:val="0"/>
                                                                                      <w:marRight w:val="0"/>
                                                                                      <w:marTop w:val="0"/>
                                                                                      <w:marBottom w:val="0"/>
                                                                                      <w:divBdr>
                                                                                        <w:top w:val="none" w:sz="0" w:space="0" w:color="auto"/>
                                                                                        <w:left w:val="none" w:sz="0" w:space="0" w:color="auto"/>
                                                                                        <w:bottom w:val="none" w:sz="0" w:space="0" w:color="auto"/>
                                                                                        <w:right w:val="none" w:sz="0" w:space="0" w:color="auto"/>
                                                                                      </w:divBdr>
                                                                                      <w:divsChild>
                                                                                        <w:div w:id="1095247331">
                                                                                          <w:marLeft w:val="0"/>
                                                                                          <w:marRight w:val="0"/>
                                                                                          <w:marTop w:val="0"/>
                                                                                          <w:marBottom w:val="0"/>
                                                                                          <w:divBdr>
                                                                                            <w:top w:val="none" w:sz="0" w:space="0" w:color="auto"/>
                                                                                            <w:left w:val="none" w:sz="0" w:space="0" w:color="auto"/>
                                                                                            <w:bottom w:val="none" w:sz="0" w:space="0" w:color="auto"/>
                                                                                            <w:right w:val="none" w:sz="0" w:space="0" w:color="auto"/>
                                                                                          </w:divBdr>
                                                                                          <w:divsChild>
                                                                                            <w:div w:id="657078531">
                                                                                              <w:marLeft w:val="0"/>
                                                                                              <w:marRight w:val="0"/>
                                                                                              <w:marTop w:val="0"/>
                                                                                              <w:marBottom w:val="0"/>
                                                                                              <w:divBdr>
                                                                                                <w:top w:val="none" w:sz="0" w:space="0" w:color="auto"/>
                                                                                                <w:left w:val="none" w:sz="0" w:space="0" w:color="auto"/>
                                                                                                <w:bottom w:val="none" w:sz="0" w:space="0" w:color="auto"/>
                                                                                                <w:right w:val="none" w:sz="0" w:space="0" w:color="auto"/>
                                                                                              </w:divBdr>
                                                                                              <w:divsChild>
                                                                                                <w:div w:id="409499881">
                                                                                                  <w:marLeft w:val="0"/>
                                                                                                  <w:marRight w:val="0"/>
                                                                                                  <w:marTop w:val="0"/>
                                                                                                  <w:marBottom w:val="0"/>
                                                                                                  <w:divBdr>
                                                                                                    <w:top w:val="none" w:sz="0" w:space="0" w:color="auto"/>
                                                                                                    <w:left w:val="none" w:sz="0" w:space="0" w:color="auto"/>
                                                                                                    <w:bottom w:val="none" w:sz="0" w:space="0" w:color="auto"/>
                                                                                                    <w:right w:val="none" w:sz="0" w:space="0" w:color="auto"/>
                                                                                                  </w:divBdr>
                                                                                                  <w:divsChild>
                                                                                                    <w:div w:id="1285423338">
                                                                                                      <w:marLeft w:val="0"/>
                                                                                                      <w:marRight w:val="0"/>
                                                                                                      <w:marTop w:val="0"/>
                                                                                                      <w:marBottom w:val="0"/>
                                                                                                      <w:divBdr>
                                                                                                        <w:top w:val="none" w:sz="0" w:space="0" w:color="auto"/>
                                                                                                        <w:left w:val="none" w:sz="0" w:space="0" w:color="auto"/>
                                                                                                        <w:bottom w:val="none" w:sz="0" w:space="0" w:color="auto"/>
                                                                                                        <w:right w:val="none" w:sz="0" w:space="0" w:color="auto"/>
                                                                                                      </w:divBdr>
                                                                                                      <w:divsChild>
                                                                                                        <w:div w:id="1206134935">
                                                                                                          <w:marLeft w:val="0"/>
                                                                                                          <w:marRight w:val="0"/>
                                                                                                          <w:marTop w:val="0"/>
                                                                                                          <w:marBottom w:val="0"/>
                                                                                                          <w:divBdr>
                                                                                                            <w:top w:val="none" w:sz="0" w:space="0" w:color="auto"/>
                                                                                                            <w:left w:val="none" w:sz="0" w:space="0" w:color="auto"/>
                                                                                                            <w:bottom w:val="none" w:sz="0" w:space="0" w:color="auto"/>
                                                                                                            <w:right w:val="none" w:sz="0" w:space="0" w:color="auto"/>
                                                                                                          </w:divBdr>
                                                                                                          <w:divsChild>
                                                                                                            <w:div w:id="388112525">
                                                                                                              <w:marLeft w:val="0"/>
                                                                                                              <w:marRight w:val="0"/>
                                                                                                              <w:marTop w:val="0"/>
                                                                                                              <w:marBottom w:val="0"/>
                                                                                                              <w:divBdr>
                                                                                                                <w:top w:val="none" w:sz="0" w:space="0" w:color="auto"/>
                                                                                                                <w:left w:val="none" w:sz="0" w:space="0" w:color="auto"/>
                                                                                                                <w:bottom w:val="none" w:sz="0" w:space="0" w:color="auto"/>
                                                                                                                <w:right w:val="none" w:sz="0" w:space="0" w:color="auto"/>
                                                                                                              </w:divBdr>
                                                                                                              <w:divsChild>
                                                                                                                <w:div w:id="289674656">
                                                                                                                  <w:marLeft w:val="0"/>
                                                                                                                  <w:marRight w:val="0"/>
                                                                                                                  <w:marTop w:val="0"/>
                                                                                                                  <w:marBottom w:val="0"/>
                                                                                                                  <w:divBdr>
                                                                                                                    <w:top w:val="none" w:sz="0" w:space="0" w:color="auto"/>
                                                                                                                    <w:left w:val="none" w:sz="0" w:space="0" w:color="auto"/>
                                                                                                                    <w:bottom w:val="none" w:sz="0" w:space="0" w:color="auto"/>
                                                                                                                    <w:right w:val="none" w:sz="0" w:space="0" w:color="auto"/>
                                                                                                                  </w:divBdr>
                                                                                                                  <w:divsChild>
                                                                                                                    <w:div w:id="1272054097">
                                                                                                                      <w:marLeft w:val="0"/>
                                                                                                                      <w:marRight w:val="0"/>
                                                                                                                      <w:marTop w:val="0"/>
                                                                                                                      <w:marBottom w:val="0"/>
                                                                                                                      <w:divBdr>
                                                                                                                        <w:top w:val="none" w:sz="0" w:space="0" w:color="auto"/>
                                                                                                                        <w:left w:val="none" w:sz="0" w:space="0" w:color="auto"/>
                                                                                                                        <w:bottom w:val="none" w:sz="0" w:space="0" w:color="auto"/>
                                                                                                                        <w:right w:val="none" w:sz="0" w:space="0" w:color="auto"/>
                                                                                                                      </w:divBdr>
                                                                                                                      <w:divsChild>
                                                                                                                        <w:div w:id="84228163">
                                                                                                                          <w:marLeft w:val="0"/>
                                                                                                                          <w:marRight w:val="0"/>
                                                                                                                          <w:marTop w:val="0"/>
                                                                                                                          <w:marBottom w:val="0"/>
                                                                                                                          <w:divBdr>
                                                                                                                            <w:top w:val="none" w:sz="0" w:space="0" w:color="auto"/>
                                                                                                                            <w:left w:val="none" w:sz="0" w:space="0" w:color="auto"/>
                                                                                                                            <w:bottom w:val="none" w:sz="0" w:space="0" w:color="auto"/>
                                                                                                                            <w:right w:val="none" w:sz="0" w:space="0" w:color="auto"/>
                                                                                                                          </w:divBdr>
                                                                                                                        </w:div>
                                                                                                                        <w:div w:id="1624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8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EBA28-1A1B-451F-8AD7-F1D52195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6</Pages>
  <Words>4885</Words>
  <Characters>27849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23</cp:revision>
  <cp:lastPrinted>2023-05-24T04:28:00Z</cp:lastPrinted>
  <dcterms:created xsi:type="dcterms:W3CDTF">2022-08-03T11:06:00Z</dcterms:created>
  <dcterms:modified xsi:type="dcterms:W3CDTF">2023-07-28T11:01:00Z</dcterms:modified>
</cp:coreProperties>
</file>